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E938C">
      <w:pPr>
        <w:jc w:val="center"/>
        <w:rPr>
          <w:rFonts w:hint="eastAsia"/>
          <w:sz w:val="36"/>
          <w:szCs w:val="36"/>
        </w:rPr>
      </w:pPr>
    </w:p>
    <w:p w14:paraId="50AFE5E0">
      <w:pPr>
        <w:jc w:val="center"/>
        <w:rPr>
          <w:rFonts w:hint="eastAsia"/>
          <w:sz w:val="36"/>
          <w:szCs w:val="36"/>
        </w:rPr>
      </w:pPr>
    </w:p>
    <w:p w14:paraId="51F2355A">
      <w:pPr>
        <w:jc w:val="center"/>
        <w:rPr>
          <w:rFonts w:hint="eastAsia"/>
          <w:sz w:val="36"/>
          <w:szCs w:val="36"/>
        </w:rPr>
      </w:pPr>
    </w:p>
    <w:p w14:paraId="5AB5958C">
      <w:pPr>
        <w:jc w:val="center"/>
        <w:rPr>
          <w:sz w:val="36"/>
          <w:szCs w:val="36"/>
        </w:rPr>
      </w:pPr>
    </w:p>
    <w:p w14:paraId="3601EA5E">
      <w:pPr>
        <w:jc w:val="center"/>
        <w:rPr>
          <w:rFonts w:eastAsia="方正小标宋简体"/>
          <w:sz w:val="84"/>
          <w:szCs w:val="84"/>
        </w:rPr>
      </w:pPr>
      <w:r>
        <w:rPr>
          <w:rFonts w:hint="eastAsia" w:eastAsia="方正小标宋简体"/>
          <w:sz w:val="84"/>
          <w:szCs w:val="84"/>
        </w:rPr>
        <w:t>比</w:t>
      </w:r>
      <w:r>
        <w:rPr>
          <w:rFonts w:eastAsia="方正小标宋简体"/>
          <w:sz w:val="84"/>
          <w:szCs w:val="84"/>
        </w:rPr>
        <w:t>价文件</w:t>
      </w:r>
    </w:p>
    <w:p w14:paraId="2E9F76DF">
      <w:pPr>
        <w:jc w:val="center"/>
        <w:rPr>
          <w:rFonts w:hint="eastAsia" w:eastAsia="华文中宋"/>
          <w:sz w:val="84"/>
          <w:szCs w:val="84"/>
        </w:rPr>
      </w:pPr>
      <w:bookmarkStart w:id="0" w:name="_GoBack"/>
      <w:bookmarkEnd w:id="0"/>
    </w:p>
    <w:p w14:paraId="46E2F021">
      <w:pPr>
        <w:jc w:val="center"/>
        <w:rPr>
          <w:rFonts w:hint="eastAsia" w:eastAsia="华文中宋"/>
          <w:sz w:val="84"/>
          <w:szCs w:val="84"/>
        </w:rPr>
      </w:pPr>
    </w:p>
    <w:p w14:paraId="3A851ECF">
      <w:pPr>
        <w:jc w:val="center"/>
        <w:rPr>
          <w:rFonts w:ascii="仿宋_GB2312" w:hAnsi="宋体" w:eastAsia="仿宋_GB2312"/>
          <w:b/>
          <w:bCs/>
          <w:sz w:val="32"/>
          <w:szCs w:val="32"/>
        </w:rPr>
      </w:pPr>
    </w:p>
    <w:p w14:paraId="1D8D130C">
      <w:pPr>
        <w:ind w:left="871" w:leftChars="363" w:firstLine="960" w:firstLineChars="300"/>
        <w:rPr>
          <w:rFonts w:hint="eastAsia" w:ascii="黑体" w:hAnsi="黑体" w:eastAsia="黑体" w:cs="Times New Roman"/>
          <w:bCs/>
          <w:color w:val="000000"/>
          <w:sz w:val="32"/>
          <w:szCs w:val="32"/>
        </w:rPr>
      </w:pPr>
      <w:r>
        <w:rPr>
          <w:rFonts w:hint="eastAsia" w:ascii="黑体" w:hAnsi="黑体" w:eastAsia="黑体" w:cs="Times New Roman"/>
          <w:bCs/>
          <w:color w:val="000000"/>
          <w:sz w:val="32"/>
          <w:szCs w:val="32"/>
        </w:rPr>
        <w:t>项目名称：</w:t>
      </w:r>
      <w:r>
        <w:rPr>
          <w:rFonts w:hint="eastAsia" w:ascii="黑体" w:hAnsi="黑体" w:eastAsia="黑体" w:cs="Times New Roman"/>
          <w:bCs/>
          <w:color w:val="000000"/>
          <w:sz w:val="32"/>
          <w:szCs w:val="32"/>
          <w:lang w:eastAsia="zh-CN"/>
        </w:rPr>
        <w:t>某单位图书采购</w:t>
      </w:r>
      <w:r>
        <w:rPr>
          <w:rFonts w:hint="eastAsia" w:ascii="黑体" w:hAnsi="黑体" w:eastAsia="黑体" w:cs="Times New Roman"/>
          <w:bCs/>
          <w:color w:val="000000"/>
          <w:sz w:val="32"/>
          <w:szCs w:val="32"/>
        </w:rPr>
        <w:t xml:space="preserve"> </w:t>
      </w:r>
    </w:p>
    <w:p w14:paraId="12A963CB">
      <w:pPr>
        <w:ind w:left="871" w:leftChars="363" w:firstLine="960" w:firstLineChars="300"/>
        <w:rPr>
          <w:rFonts w:hint="eastAsia" w:ascii="黑体" w:hAnsi="黑体" w:eastAsia="黑体" w:cs="Times New Roman"/>
          <w:bCs/>
          <w:color w:val="000000"/>
          <w:sz w:val="32"/>
          <w:szCs w:val="32"/>
          <w:lang w:eastAsia="zh-CN"/>
        </w:rPr>
      </w:pPr>
      <w:r>
        <w:rPr>
          <w:rFonts w:hint="eastAsia" w:ascii="黑体" w:hAnsi="黑体" w:eastAsia="黑体" w:cs="Times New Roman"/>
          <w:bCs/>
          <w:color w:val="000000"/>
          <w:sz w:val="32"/>
          <w:szCs w:val="32"/>
        </w:rPr>
        <w:t>项目编号：202</w:t>
      </w:r>
      <w:r>
        <w:rPr>
          <w:rFonts w:hint="eastAsia" w:ascii="黑体" w:hAnsi="黑体" w:eastAsia="黑体" w:cs="Times New Roman"/>
          <w:bCs/>
          <w:color w:val="000000"/>
          <w:sz w:val="32"/>
          <w:szCs w:val="32"/>
          <w:lang w:val="en-US" w:eastAsia="zh-CN"/>
        </w:rPr>
        <w:t>6</w:t>
      </w:r>
      <w:r>
        <w:rPr>
          <w:rFonts w:hint="eastAsia" w:ascii="黑体" w:hAnsi="黑体" w:eastAsia="黑体" w:cs="Times New Roman"/>
          <w:bCs/>
          <w:color w:val="000000"/>
          <w:sz w:val="32"/>
          <w:szCs w:val="32"/>
        </w:rPr>
        <w:t>-YKGJGXXLJD-</w:t>
      </w:r>
      <w:r>
        <w:rPr>
          <w:rFonts w:hint="eastAsia" w:ascii="黑体" w:hAnsi="黑体" w:eastAsia="黑体" w:cs="Times New Roman"/>
          <w:bCs/>
          <w:color w:val="000000"/>
          <w:sz w:val="32"/>
          <w:szCs w:val="32"/>
          <w:lang w:val="en-US" w:eastAsia="zh-CN"/>
        </w:rPr>
        <w:t>W</w:t>
      </w:r>
      <w:r>
        <w:rPr>
          <w:rFonts w:hint="eastAsia" w:ascii="黑体" w:hAnsi="黑体" w:eastAsia="黑体" w:cs="Times New Roman"/>
          <w:bCs/>
          <w:color w:val="000000"/>
          <w:sz w:val="32"/>
          <w:szCs w:val="32"/>
        </w:rPr>
        <w:t>900</w:t>
      </w:r>
      <w:r>
        <w:rPr>
          <w:rFonts w:hint="eastAsia" w:ascii="黑体" w:hAnsi="黑体" w:eastAsia="黑体" w:cs="Times New Roman"/>
          <w:bCs/>
          <w:color w:val="000000"/>
          <w:sz w:val="32"/>
          <w:szCs w:val="32"/>
          <w:lang w:val="en-US" w:eastAsia="zh-CN"/>
        </w:rPr>
        <w:t>9</w:t>
      </w:r>
    </w:p>
    <w:p w14:paraId="5F00FCF9">
      <w:pPr>
        <w:ind w:firstLine="2160" w:firstLineChars="600"/>
        <w:rPr>
          <w:sz w:val="36"/>
          <w:szCs w:val="36"/>
          <w:u w:val="single"/>
        </w:rPr>
      </w:pPr>
    </w:p>
    <w:p w14:paraId="34D90C9F">
      <w:pPr>
        <w:jc w:val="center"/>
        <w:rPr>
          <w:rFonts w:hint="eastAsia" w:eastAsia="华文中宋"/>
          <w:sz w:val="36"/>
          <w:szCs w:val="36"/>
        </w:rPr>
      </w:pPr>
    </w:p>
    <w:p w14:paraId="0349F1DB">
      <w:pPr>
        <w:jc w:val="center"/>
        <w:rPr>
          <w:rFonts w:hint="eastAsia" w:eastAsia="华文中宋"/>
          <w:sz w:val="36"/>
          <w:szCs w:val="36"/>
        </w:rPr>
      </w:pPr>
    </w:p>
    <w:p w14:paraId="31137EC2">
      <w:pPr>
        <w:jc w:val="center"/>
        <w:rPr>
          <w:rFonts w:hint="eastAsia" w:eastAsia="华文中宋"/>
          <w:sz w:val="36"/>
          <w:szCs w:val="36"/>
        </w:rPr>
      </w:pPr>
    </w:p>
    <w:p w14:paraId="1185829C">
      <w:pPr>
        <w:jc w:val="center"/>
        <w:rPr>
          <w:rFonts w:hint="eastAsia" w:eastAsia="华文中宋"/>
          <w:sz w:val="36"/>
          <w:szCs w:val="36"/>
        </w:rPr>
      </w:pPr>
    </w:p>
    <w:p w14:paraId="13C19943">
      <w:pPr>
        <w:jc w:val="center"/>
        <w:rPr>
          <w:rFonts w:hint="eastAsia" w:eastAsia="华文中宋"/>
          <w:sz w:val="36"/>
          <w:szCs w:val="36"/>
        </w:rPr>
      </w:pPr>
    </w:p>
    <w:p w14:paraId="4E06B6B5">
      <w:pPr>
        <w:jc w:val="center"/>
        <w:rPr>
          <w:rFonts w:hint="eastAsia" w:eastAsia="华文中宋"/>
          <w:sz w:val="36"/>
          <w:szCs w:val="36"/>
        </w:rPr>
      </w:pPr>
    </w:p>
    <w:p w14:paraId="21858EE4">
      <w:pPr>
        <w:jc w:val="center"/>
        <w:rPr>
          <w:rFonts w:hint="eastAsia" w:eastAsia="华文中宋"/>
          <w:sz w:val="36"/>
          <w:szCs w:val="36"/>
        </w:rPr>
      </w:pPr>
    </w:p>
    <w:p w14:paraId="76BF29A8">
      <w:pPr>
        <w:jc w:val="center"/>
        <w:rPr>
          <w:rFonts w:hint="eastAsia" w:eastAsia="华文中宋"/>
          <w:sz w:val="36"/>
          <w:szCs w:val="36"/>
        </w:rPr>
      </w:pPr>
    </w:p>
    <w:p w14:paraId="6AB1A72E">
      <w:pPr>
        <w:spacing w:line="560" w:lineRule="exact"/>
        <w:rPr>
          <w:rFonts w:hint="eastAsia" w:eastAsia="黑体"/>
          <w:sz w:val="28"/>
          <w:szCs w:val="28"/>
        </w:rPr>
      </w:pPr>
    </w:p>
    <w:p w14:paraId="64A7E69A">
      <w:pPr>
        <w:spacing w:line="560" w:lineRule="exact"/>
        <w:rPr>
          <w:rFonts w:hint="eastAsia" w:eastAsia="黑体"/>
          <w:sz w:val="28"/>
          <w:szCs w:val="28"/>
        </w:rPr>
      </w:pPr>
    </w:p>
    <w:p w14:paraId="0378A8BD">
      <w:pPr>
        <w:autoSpaceDE w:val="0"/>
        <w:autoSpaceDN w:val="0"/>
        <w:adjustRightInd w:val="0"/>
        <w:spacing w:after="240" w:afterLines="100" w:line="578" w:lineRule="exact"/>
        <w:jc w:val="center"/>
        <w:outlineLvl w:val="0"/>
        <w:rPr>
          <w:rFonts w:ascii="方正小标宋简体" w:eastAsia="方正小标宋简体"/>
          <w:sz w:val="44"/>
          <w:szCs w:val="44"/>
          <w:lang w:val="zh-CN"/>
        </w:rPr>
      </w:pPr>
      <w:r>
        <w:rPr>
          <w:rFonts w:ascii="方正小标宋简体" w:eastAsia="方正小标宋简体"/>
          <w:sz w:val="44"/>
          <w:szCs w:val="44"/>
          <w:lang w:val="zh-CN"/>
        </w:rPr>
        <w:br w:type="page"/>
      </w:r>
    </w:p>
    <w:p w14:paraId="3D679ECE">
      <w:pPr>
        <w:autoSpaceDE w:val="0"/>
        <w:autoSpaceDN w:val="0"/>
        <w:adjustRightInd w:val="0"/>
        <w:spacing w:after="240" w:afterLines="100" w:line="578" w:lineRule="exact"/>
        <w:jc w:val="center"/>
        <w:outlineLvl w:val="0"/>
        <w:rPr>
          <w:rFonts w:ascii="方正小标宋简体" w:eastAsia="方正小标宋简体"/>
          <w:sz w:val="44"/>
          <w:szCs w:val="44"/>
        </w:rPr>
      </w:pPr>
      <w:r>
        <w:rPr>
          <w:rFonts w:hint="eastAsia" w:ascii="方正小标宋简体" w:eastAsia="方正小标宋简体"/>
          <w:sz w:val="44"/>
          <w:szCs w:val="44"/>
          <w:lang w:val="zh-CN"/>
        </w:rPr>
        <w:t>报价方</w:t>
      </w:r>
      <w:r>
        <w:rPr>
          <w:rFonts w:hint="eastAsia" w:ascii="方正小标宋简体" w:eastAsia="方正小标宋简体"/>
          <w:sz w:val="44"/>
          <w:szCs w:val="44"/>
        </w:rPr>
        <w:t>须知</w:t>
      </w:r>
    </w:p>
    <w:p w14:paraId="1F53EFB3">
      <w:pPr>
        <w:autoSpaceDE w:val="0"/>
        <w:autoSpaceDN w:val="0"/>
        <w:adjustRightInd w:val="0"/>
        <w:spacing w:after="240" w:afterLines="100" w:line="578" w:lineRule="exact"/>
        <w:ind w:firstLine="640" w:firstLineChars="200"/>
        <w:jc w:val="left"/>
        <w:outlineLvl w:val="0"/>
        <w:rPr>
          <w:rFonts w:ascii="黑体" w:hAnsi="黑体" w:eastAsia="黑体" w:cs="黑体"/>
          <w:sz w:val="32"/>
          <w:szCs w:val="32"/>
        </w:rPr>
      </w:pPr>
    </w:p>
    <w:p w14:paraId="4276F869">
      <w:pPr>
        <w:pStyle w:val="4"/>
        <w:widowControl/>
        <w:spacing w:line="560" w:lineRule="exact"/>
        <w:rPr>
          <w:rFonts w:ascii="楷体" w:hAnsi="楷体" w:eastAsia="楷体" w:cs="楷体"/>
          <w:bCs/>
          <w:sz w:val="28"/>
          <w:szCs w:val="28"/>
        </w:rPr>
      </w:pPr>
      <w:r>
        <w:rPr>
          <w:rFonts w:hint="eastAsia" w:ascii="楷体" w:hAnsi="楷体" w:eastAsia="楷体" w:cs="楷体"/>
          <w:bCs/>
          <w:sz w:val="28"/>
          <w:szCs w:val="28"/>
        </w:rPr>
        <w:t>报价书构成</w:t>
      </w:r>
    </w:p>
    <w:p w14:paraId="6CDA0E82">
      <w:pPr>
        <w:pStyle w:val="4"/>
        <w:widowControl/>
        <w:spacing w:line="560" w:lineRule="exact"/>
        <w:rPr>
          <w:rFonts w:ascii="楷体" w:hAnsi="楷体" w:eastAsia="楷体" w:cs="楷体"/>
          <w:sz w:val="28"/>
          <w:szCs w:val="28"/>
        </w:rPr>
      </w:pPr>
      <w:r>
        <w:rPr>
          <w:rFonts w:hint="eastAsia" w:ascii="楷体" w:hAnsi="楷体" w:eastAsia="楷体" w:cs="楷体"/>
          <w:sz w:val="28"/>
          <w:szCs w:val="28"/>
        </w:rPr>
        <w:t>（一）报价表（附件1）</w:t>
      </w:r>
    </w:p>
    <w:p w14:paraId="5723BEBB">
      <w:pPr>
        <w:pStyle w:val="4"/>
        <w:widowControl/>
        <w:spacing w:line="560" w:lineRule="exact"/>
        <w:rPr>
          <w:rFonts w:ascii="楷体" w:hAnsi="楷体" w:eastAsia="楷体" w:cs="楷体"/>
          <w:sz w:val="28"/>
          <w:szCs w:val="28"/>
        </w:rPr>
      </w:pPr>
      <w:r>
        <w:rPr>
          <w:rFonts w:hint="eastAsia" w:ascii="楷体" w:hAnsi="楷体" w:eastAsia="楷体" w:cs="楷体"/>
          <w:sz w:val="28"/>
          <w:szCs w:val="28"/>
        </w:rPr>
        <w:t>（二）相关资格证明文件</w:t>
      </w:r>
      <w:r>
        <w:rPr>
          <w:rFonts w:hint="eastAsia" w:ascii="楷体" w:hAnsi="楷体" w:eastAsia="楷体" w:cs="楷体"/>
          <w:color w:val="000000"/>
          <w:sz w:val="28"/>
          <w:szCs w:val="28"/>
        </w:rPr>
        <w:t>（除必须要求原件外，其他资料原件和复印件均可）</w:t>
      </w:r>
    </w:p>
    <w:p w14:paraId="3EA3828D">
      <w:pPr>
        <w:pStyle w:val="4"/>
        <w:widowControl/>
        <w:spacing w:line="560" w:lineRule="exact"/>
        <w:ind w:left="559" w:leftChars="233" w:firstLine="280" w:firstLineChars="100"/>
        <w:rPr>
          <w:rFonts w:ascii="楷体" w:hAnsi="楷体" w:eastAsia="楷体" w:cs="楷体"/>
          <w:sz w:val="28"/>
          <w:szCs w:val="28"/>
        </w:rPr>
      </w:pPr>
      <w:r>
        <w:rPr>
          <w:rFonts w:hint="eastAsia" w:ascii="楷体" w:hAnsi="楷体" w:eastAsia="楷体" w:cs="楷体"/>
          <w:sz w:val="28"/>
          <w:szCs w:val="28"/>
        </w:rPr>
        <w:t>1.营业执照（复印件加盖公章）</w:t>
      </w:r>
    </w:p>
    <w:p w14:paraId="6229288C">
      <w:pPr>
        <w:pStyle w:val="4"/>
        <w:widowControl/>
        <w:spacing w:line="560" w:lineRule="exact"/>
        <w:ind w:left="559" w:leftChars="233" w:firstLine="280" w:firstLineChars="100"/>
        <w:rPr>
          <w:rFonts w:ascii="楷体" w:hAnsi="楷体" w:eastAsia="楷体" w:cs="楷体"/>
          <w:sz w:val="28"/>
          <w:szCs w:val="28"/>
        </w:rPr>
      </w:pPr>
      <w:r>
        <w:rPr>
          <w:rFonts w:hint="eastAsia" w:ascii="楷体" w:hAnsi="楷体" w:eastAsia="楷体" w:cs="楷体"/>
          <w:sz w:val="28"/>
          <w:szCs w:val="28"/>
        </w:rPr>
        <w:t>2.法定代表人资格证明书（附件2）</w:t>
      </w:r>
    </w:p>
    <w:p w14:paraId="22205D8A">
      <w:pPr>
        <w:pStyle w:val="4"/>
        <w:widowControl/>
        <w:spacing w:line="560" w:lineRule="exact"/>
        <w:ind w:left="559" w:leftChars="233" w:firstLine="280" w:firstLineChars="100"/>
        <w:rPr>
          <w:rFonts w:ascii="楷体" w:hAnsi="楷体" w:eastAsia="楷体" w:cs="楷体"/>
          <w:sz w:val="28"/>
          <w:szCs w:val="28"/>
        </w:rPr>
      </w:pPr>
      <w:r>
        <w:rPr>
          <w:rFonts w:hint="eastAsia" w:ascii="楷体" w:hAnsi="楷体" w:eastAsia="楷体" w:cs="楷体"/>
          <w:sz w:val="28"/>
          <w:szCs w:val="28"/>
        </w:rPr>
        <w:t>3.法定代表人授权书（附件3）</w:t>
      </w:r>
    </w:p>
    <w:p w14:paraId="2A0026B0">
      <w:pPr>
        <w:pStyle w:val="4"/>
        <w:widowControl/>
        <w:spacing w:line="560" w:lineRule="exact"/>
        <w:rPr>
          <w:rFonts w:ascii="楷体" w:hAnsi="楷体" w:eastAsia="楷体" w:cs="楷体"/>
          <w:sz w:val="28"/>
          <w:szCs w:val="28"/>
        </w:rPr>
      </w:pPr>
      <w:r>
        <w:rPr>
          <w:rFonts w:hint="eastAsia" w:ascii="楷体" w:hAnsi="楷体" w:eastAsia="楷体" w:cs="楷体"/>
          <w:sz w:val="28"/>
          <w:szCs w:val="28"/>
        </w:rPr>
        <w:t>（三）供应商承诺声明（附件4）</w:t>
      </w:r>
    </w:p>
    <w:p w14:paraId="5DF78CC6">
      <w:pPr>
        <w:pStyle w:val="4"/>
        <w:widowControl/>
        <w:spacing w:line="560" w:lineRule="exact"/>
        <w:rPr>
          <w:rFonts w:ascii="楷体" w:hAnsi="楷体" w:eastAsia="楷体" w:cs="楷体"/>
          <w:color w:val="000000"/>
          <w:sz w:val="28"/>
          <w:szCs w:val="28"/>
        </w:rPr>
      </w:pPr>
      <w:r>
        <w:rPr>
          <w:rFonts w:hint="eastAsia" w:ascii="楷体" w:hAnsi="楷体" w:eastAsia="楷体" w:cs="楷体"/>
          <w:color w:val="000000"/>
          <w:sz w:val="28"/>
          <w:szCs w:val="28"/>
        </w:rPr>
        <w:t>（四）其他材料</w:t>
      </w:r>
    </w:p>
    <w:p w14:paraId="7D5CE82F">
      <w:pPr>
        <w:spacing w:line="560" w:lineRule="exact"/>
        <w:ind w:firstLine="560" w:firstLineChars="200"/>
        <w:rPr>
          <w:rFonts w:ascii="楷体" w:hAnsi="楷体" w:eastAsia="楷体" w:cs="楷体"/>
          <w:color w:val="000000"/>
          <w:sz w:val="28"/>
          <w:szCs w:val="28"/>
        </w:rPr>
      </w:pPr>
    </w:p>
    <w:p w14:paraId="74A751F2">
      <w:pPr>
        <w:spacing w:line="560" w:lineRule="exact"/>
        <w:rPr>
          <w:rFonts w:ascii="楷体" w:hAnsi="楷体" w:eastAsia="楷体" w:cs="楷体"/>
          <w:color w:val="000000"/>
          <w:sz w:val="28"/>
          <w:szCs w:val="28"/>
        </w:rPr>
      </w:pPr>
      <w:r>
        <w:rPr>
          <w:rFonts w:hint="eastAsia" w:ascii="楷体" w:hAnsi="楷体" w:eastAsia="楷体" w:cs="楷体"/>
          <w:color w:val="000000"/>
          <w:sz w:val="28"/>
          <w:szCs w:val="28"/>
          <w:lang w:bidi="ar"/>
        </w:rPr>
        <w:t>说明：</w:t>
      </w:r>
    </w:p>
    <w:p w14:paraId="6B52BBF8">
      <w:pPr>
        <w:spacing w:line="560" w:lineRule="exact"/>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lang w:bidi="ar"/>
        </w:rPr>
        <w:t>未密封或者在规定时间内未送达我单位的一律拒绝收取。提交材料至少包含以上资料，缺少一项其报价作无效处理，所有资料需加盖供应商公章、完善相关签名并密封，未盖公章视为无效报价。</w:t>
      </w:r>
    </w:p>
    <w:p w14:paraId="15B20DC5">
      <w:pPr>
        <w:spacing w:line="560" w:lineRule="exact"/>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lang w:bidi="ar"/>
        </w:rPr>
        <w:t>报价人须按上述统一格式及顺序向采购人提供《报价书》，否则可能被视为无效报价。</w:t>
      </w:r>
    </w:p>
    <w:p w14:paraId="3DF51880">
      <w:pPr>
        <w:pStyle w:val="2"/>
        <w:widowControl/>
        <w:ind w:firstLine="560" w:firstLineChars="200"/>
      </w:pPr>
      <w:r>
        <w:rPr>
          <w:rFonts w:hint="eastAsia" w:ascii="楷体" w:hAnsi="楷体" w:eastAsia="楷体" w:cs="楷体"/>
          <w:color w:val="000000"/>
          <w:sz w:val="28"/>
          <w:szCs w:val="28"/>
        </w:rPr>
        <w:t>比价小组认为报价供应商报价低于其他所有符合要求的报价供应商平均报价40%，有可能影响产品质量或不能诚信履约的，比价小组应当要求报价供应商在规定时间内提供报价合理性的书面说明和履约担保承诺，必要时提交相关证明材料。报价供应商未按照要求提供或比价小组认为其不能证明其报价合理性，按照无效报价处理。</w:t>
      </w:r>
    </w:p>
    <w:p w14:paraId="6188BB95">
      <w:pPr>
        <w:pStyle w:val="7"/>
        <w:tabs>
          <w:tab w:val="left" w:pos="1875"/>
        </w:tabs>
        <w:ind w:firstLine="0"/>
        <w:rPr>
          <w:rFonts w:hint="eastAsia" w:ascii="仿宋_GB2312" w:hAnsi="微软雅黑" w:eastAsia="仿宋_GB2312"/>
          <w:sz w:val="28"/>
          <w:szCs w:val="28"/>
        </w:rPr>
      </w:pPr>
      <w:r>
        <w:rPr>
          <w:rFonts w:eastAsia="黑体"/>
          <w:sz w:val="28"/>
          <w:szCs w:val="28"/>
        </w:rPr>
        <w:br w:type="page"/>
      </w:r>
      <w:r>
        <w:rPr>
          <w:rFonts w:ascii="仿宋_GB2312" w:hAnsi="微软雅黑" w:eastAsia="仿宋_GB2312"/>
          <w:sz w:val="28"/>
          <w:szCs w:val="28"/>
        </w:rPr>
        <w:t>附件</w:t>
      </w:r>
      <w:r>
        <w:rPr>
          <w:rFonts w:hint="eastAsia" w:ascii="仿宋_GB2312" w:hAnsi="微软雅黑" w:eastAsia="仿宋_GB2312"/>
          <w:sz w:val="28"/>
          <w:szCs w:val="28"/>
        </w:rPr>
        <w:t>1</w:t>
      </w:r>
    </w:p>
    <w:p w14:paraId="4F499A6D">
      <w:pPr>
        <w:rPr>
          <w:rFonts w:hint="eastAsia" w:ascii="微软雅黑" w:hAnsi="微软雅黑" w:eastAsia="微软雅黑"/>
          <w:sz w:val="28"/>
          <w:szCs w:val="28"/>
        </w:rPr>
      </w:pPr>
    </w:p>
    <w:tbl>
      <w:tblPr>
        <w:tblStyle w:val="8"/>
        <w:tblW w:w="0" w:type="auto"/>
        <w:tblInd w:w="93" w:type="dxa"/>
        <w:tblLayout w:type="fixed"/>
        <w:tblCellMar>
          <w:top w:w="0" w:type="dxa"/>
          <w:left w:w="108" w:type="dxa"/>
          <w:bottom w:w="0" w:type="dxa"/>
          <w:right w:w="108" w:type="dxa"/>
        </w:tblCellMar>
      </w:tblPr>
      <w:tblGrid>
        <w:gridCol w:w="2050"/>
        <w:gridCol w:w="2060"/>
        <w:gridCol w:w="2140"/>
        <w:gridCol w:w="2710"/>
      </w:tblGrid>
      <w:tr w14:paraId="7350B115">
        <w:tblPrEx>
          <w:tblCellMar>
            <w:top w:w="0" w:type="dxa"/>
            <w:left w:w="108" w:type="dxa"/>
            <w:bottom w:w="0" w:type="dxa"/>
            <w:right w:w="108" w:type="dxa"/>
          </w:tblCellMar>
        </w:tblPrEx>
        <w:trPr>
          <w:trHeight w:val="936" w:hRule="atLeast"/>
        </w:trPr>
        <w:tc>
          <w:tcPr>
            <w:tcW w:w="8960" w:type="dxa"/>
            <w:gridSpan w:val="4"/>
            <w:vMerge w:val="restart"/>
            <w:tcBorders>
              <w:top w:val="nil"/>
              <w:left w:val="nil"/>
              <w:bottom w:val="double" w:color="000000" w:sz="6" w:space="0"/>
              <w:right w:val="nil"/>
            </w:tcBorders>
            <w:noWrap w:val="0"/>
            <w:vAlign w:val="center"/>
          </w:tcPr>
          <w:p w14:paraId="4B55E79D">
            <w:pPr>
              <w:widowControl/>
              <w:jc w:val="center"/>
              <w:rPr>
                <w:rFonts w:ascii="方正小标宋简体" w:hAnsi="宋体" w:eastAsia="方正小标宋简体" w:cs="宋体"/>
                <w:color w:val="000000"/>
                <w:sz w:val="44"/>
                <w:szCs w:val="44"/>
              </w:rPr>
            </w:pPr>
            <w:r>
              <w:rPr>
                <w:rFonts w:hint="eastAsia" w:ascii="方正小标宋简体" w:hAnsi="宋体" w:eastAsia="方正小标宋简体" w:cs="宋体"/>
                <w:color w:val="000000"/>
                <w:sz w:val="44"/>
                <w:szCs w:val="44"/>
              </w:rPr>
              <w:t>比价表</w:t>
            </w:r>
          </w:p>
        </w:tc>
      </w:tr>
      <w:tr w14:paraId="6E2A3A8E">
        <w:tblPrEx>
          <w:tblCellMar>
            <w:top w:w="0" w:type="dxa"/>
            <w:left w:w="108" w:type="dxa"/>
            <w:bottom w:w="0" w:type="dxa"/>
            <w:right w:w="108" w:type="dxa"/>
          </w:tblCellMar>
        </w:tblPrEx>
        <w:trPr>
          <w:trHeight w:val="684" w:hRule="atLeast"/>
        </w:trPr>
        <w:tc>
          <w:tcPr>
            <w:tcW w:w="8960" w:type="dxa"/>
            <w:gridSpan w:val="4"/>
            <w:vMerge w:val="continue"/>
            <w:tcBorders>
              <w:top w:val="nil"/>
              <w:left w:val="nil"/>
              <w:bottom w:val="double" w:color="000000" w:sz="6" w:space="0"/>
              <w:right w:val="nil"/>
            </w:tcBorders>
            <w:noWrap w:val="0"/>
            <w:vAlign w:val="center"/>
          </w:tcPr>
          <w:p w14:paraId="404F5B76">
            <w:pPr>
              <w:widowControl/>
              <w:jc w:val="left"/>
              <w:rPr>
                <w:rFonts w:ascii="方正小标宋简体" w:hAnsi="宋体" w:eastAsia="方正小标宋简体" w:cs="宋体"/>
                <w:color w:val="000000"/>
                <w:sz w:val="44"/>
                <w:szCs w:val="44"/>
              </w:rPr>
            </w:pPr>
          </w:p>
        </w:tc>
      </w:tr>
      <w:tr w14:paraId="2FE68886">
        <w:tblPrEx>
          <w:tblCellMar>
            <w:top w:w="0" w:type="dxa"/>
            <w:left w:w="108" w:type="dxa"/>
            <w:bottom w:w="0" w:type="dxa"/>
            <w:right w:w="108" w:type="dxa"/>
          </w:tblCellMar>
        </w:tblPrEx>
        <w:trPr>
          <w:trHeight w:val="765" w:hRule="atLeast"/>
        </w:trPr>
        <w:tc>
          <w:tcPr>
            <w:tcW w:w="2050" w:type="dxa"/>
            <w:tcBorders>
              <w:top w:val="nil"/>
              <w:left w:val="double" w:color="auto" w:sz="6" w:space="0"/>
              <w:bottom w:val="nil"/>
              <w:right w:val="single" w:color="auto" w:sz="4" w:space="0"/>
            </w:tcBorders>
            <w:noWrap w:val="0"/>
            <w:vAlign w:val="center"/>
          </w:tcPr>
          <w:p w14:paraId="63C71A56">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名称</w:t>
            </w:r>
          </w:p>
        </w:tc>
        <w:tc>
          <w:tcPr>
            <w:tcW w:w="4200" w:type="dxa"/>
            <w:gridSpan w:val="2"/>
            <w:tcBorders>
              <w:top w:val="single" w:color="auto" w:sz="4" w:space="0"/>
              <w:left w:val="nil"/>
              <w:bottom w:val="nil"/>
              <w:right w:val="single" w:color="auto" w:sz="4" w:space="0"/>
            </w:tcBorders>
            <w:noWrap w:val="0"/>
            <w:vAlign w:val="center"/>
          </w:tcPr>
          <w:p w14:paraId="5382B610">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采购详细</w:t>
            </w:r>
          </w:p>
        </w:tc>
        <w:tc>
          <w:tcPr>
            <w:tcW w:w="2710" w:type="dxa"/>
            <w:tcBorders>
              <w:top w:val="nil"/>
              <w:left w:val="nil"/>
              <w:bottom w:val="double" w:color="auto" w:sz="6" w:space="0"/>
              <w:right w:val="double" w:color="auto" w:sz="6" w:space="0"/>
            </w:tcBorders>
            <w:noWrap w:val="0"/>
            <w:vAlign w:val="center"/>
          </w:tcPr>
          <w:p w14:paraId="2D024B12">
            <w:pPr>
              <w:widowControl/>
              <w:jc w:val="center"/>
              <w:rPr>
                <w:rFonts w:hint="eastAsia" w:ascii="黑体" w:hAnsi="黑体" w:eastAsia="黑体" w:cs="宋体"/>
                <w:color w:val="000000"/>
                <w:sz w:val="32"/>
                <w:szCs w:val="32"/>
                <w:lang w:eastAsia="zh-CN"/>
              </w:rPr>
            </w:pPr>
            <w:r>
              <w:rPr>
                <w:rFonts w:hint="eastAsia" w:ascii="黑体" w:hAnsi="黑体" w:eastAsia="黑体" w:cs="宋体"/>
                <w:color w:val="000000"/>
                <w:sz w:val="32"/>
                <w:szCs w:val="32"/>
              </w:rPr>
              <w:t>折扣率</w:t>
            </w:r>
            <w:r>
              <w:rPr>
                <w:rFonts w:hint="eastAsia" w:ascii="黑体" w:hAnsi="黑体" w:eastAsia="黑体" w:cs="宋体"/>
                <w:color w:val="000000"/>
                <w:sz w:val="32"/>
                <w:szCs w:val="32"/>
                <w:lang w:eastAsia="zh-CN"/>
              </w:rPr>
              <w:t>（</w:t>
            </w:r>
            <w:r>
              <w:rPr>
                <w:rFonts w:hint="eastAsia" w:ascii="黑体" w:hAnsi="黑体" w:eastAsia="黑体" w:cs="宋体"/>
                <w:color w:val="000000"/>
                <w:sz w:val="32"/>
                <w:szCs w:val="32"/>
                <w:lang w:val="en-US" w:eastAsia="zh-CN"/>
              </w:rPr>
              <w:t>%</w:t>
            </w:r>
            <w:r>
              <w:rPr>
                <w:rFonts w:hint="eastAsia" w:ascii="黑体" w:hAnsi="黑体" w:eastAsia="黑体" w:cs="宋体"/>
                <w:color w:val="000000"/>
                <w:sz w:val="32"/>
                <w:szCs w:val="32"/>
                <w:lang w:eastAsia="zh-CN"/>
              </w:rPr>
              <w:t>）</w:t>
            </w:r>
          </w:p>
        </w:tc>
      </w:tr>
      <w:tr w14:paraId="63112B22">
        <w:tblPrEx>
          <w:tblCellMar>
            <w:top w:w="0" w:type="dxa"/>
            <w:left w:w="108" w:type="dxa"/>
            <w:bottom w:w="0" w:type="dxa"/>
            <w:right w:w="108" w:type="dxa"/>
          </w:tblCellMar>
        </w:tblPrEx>
        <w:trPr>
          <w:trHeight w:val="3190" w:hRule="atLeast"/>
        </w:trPr>
        <w:tc>
          <w:tcPr>
            <w:tcW w:w="2050" w:type="dxa"/>
            <w:tcBorders>
              <w:top w:val="double" w:color="auto" w:sz="6" w:space="0"/>
              <w:left w:val="double" w:color="auto" w:sz="6" w:space="0"/>
              <w:bottom w:val="single" w:color="auto" w:sz="4" w:space="0"/>
              <w:right w:val="single" w:color="auto" w:sz="4" w:space="0"/>
            </w:tcBorders>
            <w:noWrap w:val="0"/>
            <w:vAlign w:val="center"/>
          </w:tcPr>
          <w:p w14:paraId="5C83ECF0">
            <w:pPr>
              <w:widowControl/>
              <w:jc w:val="center"/>
              <w:rPr>
                <w:rFonts w:hint="eastAsia" w:ascii="黑体" w:hAnsi="黑体" w:eastAsia="黑体" w:cs="宋体"/>
                <w:color w:val="000000"/>
                <w:sz w:val="32"/>
                <w:szCs w:val="32"/>
                <w:lang w:eastAsia="zh-CN"/>
              </w:rPr>
            </w:pPr>
            <w:r>
              <w:rPr>
                <w:rFonts w:hint="eastAsia" w:ascii="黑体" w:hAnsi="黑体" w:eastAsia="黑体" w:cs="宋体"/>
                <w:color w:val="000000"/>
                <w:sz w:val="32"/>
                <w:szCs w:val="32"/>
                <w:lang w:eastAsia="zh-CN"/>
              </w:rPr>
              <w:t>某单位图书采购</w:t>
            </w:r>
          </w:p>
        </w:tc>
        <w:tc>
          <w:tcPr>
            <w:tcW w:w="4200" w:type="dxa"/>
            <w:gridSpan w:val="2"/>
            <w:tcBorders>
              <w:top w:val="double" w:color="auto" w:sz="6" w:space="0"/>
              <w:left w:val="nil"/>
              <w:bottom w:val="single" w:color="auto" w:sz="4" w:space="0"/>
              <w:right w:val="single" w:color="auto" w:sz="4" w:space="0"/>
            </w:tcBorders>
            <w:noWrap w:val="0"/>
            <w:vAlign w:val="center"/>
          </w:tcPr>
          <w:p w14:paraId="57A30D71">
            <w:pPr>
              <w:pStyle w:val="6"/>
              <w:spacing w:before="0" w:beforeAutospacing="0" w:after="0" w:afterAutospacing="0" w:line="440" w:lineRule="exact"/>
              <w:ind w:firstLine="600" w:firstLineChars="200"/>
              <w:jc w:val="both"/>
              <w:rPr>
                <w:rFonts w:hint="eastAsia" w:ascii="宋体" w:hAnsi="宋体"/>
              </w:rPr>
            </w:pPr>
            <w:r>
              <w:rPr>
                <w:rFonts w:hint="eastAsia" w:ascii="仿宋_GB2312" w:hAnsi="仿宋_GB2312" w:eastAsia="仿宋_GB2312" w:cs="仿宋_GB2312"/>
                <w:color w:val="000000"/>
                <w:kern w:val="2"/>
                <w:sz w:val="30"/>
                <w:szCs w:val="30"/>
              </w:rPr>
              <w:t>本公司承诺完全响应本项目所有要求。</w:t>
            </w:r>
          </w:p>
        </w:tc>
        <w:tc>
          <w:tcPr>
            <w:tcW w:w="2710" w:type="dxa"/>
            <w:tcBorders>
              <w:top w:val="nil"/>
              <w:left w:val="nil"/>
              <w:bottom w:val="single" w:color="auto" w:sz="4" w:space="0"/>
              <w:right w:val="double" w:color="auto" w:sz="6" w:space="0"/>
            </w:tcBorders>
            <w:noWrap w:val="0"/>
            <w:vAlign w:val="center"/>
          </w:tcPr>
          <w:p w14:paraId="53DE80FB">
            <w:pPr>
              <w:jc w:val="left"/>
              <w:rPr>
                <w:rFonts w:ascii="宋体" w:hAnsi="宋体" w:cs="宋体"/>
                <w:color w:val="000000"/>
                <w:sz w:val="32"/>
                <w:szCs w:val="32"/>
              </w:rPr>
            </w:pPr>
          </w:p>
        </w:tc>
      </w:tr>
      <w:tr w14:paraId="66D5134D">
        <w:tblPrEx>
          <w:tblCellMar>
            <w:top w:w="0" w:type="dxa"/>
            <w:left w:w="108" w:type="dxa"/>
            <w:bottom w:w="0" w:type="dxa"/>
            <w:right w:w="108" w:type="dxa"/>
          </w:tblCellMar>
        </w:tblPrEx>
        <w:trPr>
          <w:trHeight w:val="561" w:hRule="atLeast"/>
        </w:trPr>
        <w:tc>
          <w:tcPr>
            <w:tcW w:w="2050" w:type="dxa"/>
            <w:tcBorders>
              <w:top w:val="single" w:color="auto" w:sz="4" w:space="0"/>
              <w:left w:val="double" w:color="auto" w:sz="6" w:space="0"/>
              <w:bottom w:val="single" w:color="auto" w:sz="4" w:space="0"/>
              <w:right w:val="single" w:color="auto" w:sz="4" w:space="0"/>
            </w:tcBorders>
            <w:noWrap w:val="0"/>
            <w:vAlign w:val="center"/>
          </w:tcPr>
          <w:p w14:paraId="724E0B5F">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报价时间</w:t>
            </w:r>
          </w:p>
        </w:tc>
        <w:tc>
          <w:tcPr>
            <w:tcW w:w="6910" w:type="dxa"/>
            <w:gridSpan w:val="3"/>
            <w:tcBorders>
              <w:top w:val="single" w:color="auto" w:sz="4" w:space="0"/>
              <w:left w:val="nil"/>
              <w:bottom w:val="single" w:color="auto" w:sz="4" w:space="0"/>
              <w:right w:val="double" w:color="000000" w:sz="6" w:space="0"/>
            </w:tcBorders>
            <w:noWrap w:val="0"/>
            <w:vAlign w:val="center"/>
          </w:tcPr>
          <w:p w14:paraId="3CB280BB">
            <w:pPr>
              <w:widowControl/>
              <w:ind w:firstLine="960" w:firstLineChars="300"/>
              <w:jc w:val="left"/>
              <w:rPr>
                <w:rFonts w:ascii="仿宋_GB2312" w:hAnsi="宋体" w:eastAsia="仿宋_GB2312" w:cs="宋体"/>
                <w:color w:val="000000"/>
                <w:sz w:val="32"/>
                <w:szCs w:val="32"/>
              </w:rPr>
            </w:pPr>
            <w:r>
              <w:rPr>
                <w:rFonts w:hint="eastAsia" w:ascii="仿宋_GB2312" w:hAnsi="宋体" w:eastAsia="仿宋_GB2312" w:cs="宋体"/>
                <w:color w:val="000000"/>
                <w:sz w:val="32"/>
                <w:szCs w:val="32"/>
              </w:rPr>
              <w:t>202</w:t>
            </w:r>
            <w:r>
              <w:rPr>
                <w:rFonts w:hint="eastAsia" w:ascii="仿宋_GB2312" w:hAnsi="宋体" w:eastAsia="仿宋_GB2312" w:cs="宋体"/>
                <w:color w:val="000000"/>
                <w:sz w:val="32"/>
                <w:szCs w:val="32"/>
                <w:lang w:val="en-US" w:eastAsia="zh-CN"/>
              </w:rPr>
              <w:t>6</w:t>
            </w:r>
            <w:r>
              <w:rPr>
                <w:rFonts w:hint="eastAsia" w:ascii="仿宋_GB2312" w:hAnsi="宋体" w:eastAsia="仿宋_GB2312" w:cs="宋体"/>
                <w:color w:val="000000"/>
                <w:sz w:val="32"/>
                <w:szCs w:val="32"/>
              </w:rPr>
              <w:t>年</w:t>
            </w:r>
            <w:r>
              <w:rPr>
                <w:rFonts w:hint="eastAsia" w:ascii="仿宋_GB2312" w:hAnsi="宋体" w:eastAsia="仿宋_GB2312" w:cs="宋体"/>
                <w:color w:val="000000"/>
                <w:sz w:val="32"/>
                <w:szCs w:val="32"/>
                <w:lang w:val="en-US" w:eastAsia="zh-CN"/>
              </w:rPr>
              <w:t>10</w:t>
            </w:r>
            <w:r>
              <w:rPr>
                <w:rFonts w:hint="eastAsia" w:ascii="仿宋_GB2312" w:hAnsi="宋体" w:eastAsia="仿宋_GB2312" w:cs="宋体"/>
                <w:color w:val="000000"/>
                <w:sz w:val="32"/>
                <w:szCs w:val="32"/>
              </w:rPr>
              <w:t xml:space="preserve">月  日  </w:t>
            </w:r>
            <w:r>
              <w:rPr>
                <w:rFonts w:ascii="仿宋_GB2312" w:hAnsi="宋体" w:eastAsia="仿宋_GB2312" w:cs="宋体"/>
                <w:color w:val="000000"/>
                <w:sz w:val="32"/>
                <w:szCs w:val="32"/>
              </w:rPr>
              <w:t xml:space="preserve"> </w:t>
            </w:r>
            <w:r>
              <w:rPr>
                <w:rFonts w:hint="eastAsia" w:ascii="仿宋_GB2312" w:hAnsi="宋体" w:eastAsia="仿宋_GB2312" w:cs="宋体"/>
                <w:color w:val="000000"/>
                <w:sz w:val="32"/>
                <w:szCs w:val="32"/>
              </w:rPr>
              <w:t>时</w:t>
            </w:r>
            <w:r>
              <w:rPr>
                <w:rFonts w:ascii="仿宋_GB2312" w:hAnsi="宋体" w:eastAsia="仿宋_GB2312" w:cs="宋体"/>
                <w:color w:val="000000"/>
                <w:sz w:val="32"/>
                <w:szCs w:val="32"/>
              </w:rPr>
              <w:t xml:space="preserve">  </w:t>
            </w:r>
            <w:r>
              <w:rPr>
                <w:rFonts w:hint="eastAsia" w:ascii="仿宋_GB2312" w:hAnsi="宋体" w:eastAsia="仿宋_GB2312" w:cs="宋体"/>
                <w:color w:val="000000"/>
                <w:sz w:val="32"/>
                <w:szCs w:val="32"/>
              </w:rPr>
              <w:t xml:space="preserve">分 </w:t>
            </w:r>
          </w:p>
        </w:tc>
      </w:tr>
      <w:tr w14:paraId="1630724F">
        <w:tblPrEx>
          <w:tblCellMar>
            <w:top w:w="0" w:type="dxa"/>
            <w:left w:w="108" w:type="dxa"/>
            <w:bottom w:w="0" w:type="dxa"/>
            <w:right w:w="108" w:type="dxa"/>
          </w:tblCellMar>
        </w:tblPrEx>
        <w:trPr>
          <w:trHeight w:val="675" w:hRule="atLeast"/>
        </w:trPr>
        <w:tc>
          <w:tcPr>
            <w:tcW w:w="2050" w:type="dxa"/>
            <w:tcBorders>
              <w:top w:val="nil"/>
              <w:left w:val="double" w:color="auto" w:sz="6" w:space="0"/>
              <w:bottom w:val="single" w:color="auto" w:sz="4" w:space="0"/>
              <w:right w:val="single" w:color="auto" w:sz="4" w:space="0"/>
            </w:tcBorders>
            <w:noWrap w:val="0"/>
            <w:vAlign w:val="center"/>
          </w:tcPr>
          <w:p w14:paraId="0C6768EF">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报价地点</w:t>
            </w:r>
          </w:p>
        </w:tc>
        <w:tc>
          <w:tcPr>
            <w:tcW w:w="6910" w:type="dxa"/>
            <w:gridSpan w:val="3"/>
            <w:tcBorders>
              <w:top w:val="single" w:color="auto" w:sz="4" w:space="0"/>
              <w:left w:val="nil"/>
              <w:bottom w:val="single" w:color="auto" w:sz="4" w:space="0"/>
              <w:right w:val="double" w:color="000000" w:sz="6" w:space="0"/>
            </w:tcBorders>
            <w:noWrap w:val="0"/>
            <w:vAlign w:val="center"/>
          </w:tcPr>
          <w:p w14:paraId="549B1E4B">
            <w:pPr>
              <w:widowControl/>
              <w:jc w:val="center"/>
              <w:rPr>
                <w:rFonts w:hint="eastAsia" w:ascii="仿宋_GB2312" w:hAnsi="宋体" w:eastAsia="仿宋_GB2312" w:cs="宋体"/>
                <w:color w:val="000000"/>
                <w:sz w:val="32"/>
                <w:szCs w:val="32"/>
                <w:lang w:val="en-US" w:eastAsia="zh-CN" w:bidi="ar-SA"/>
              </w:rPr>
            </w:pPr>
            <w:r>
              <w:rPr>
                <w:rFonts w:hint="eastAsia" w:ascii="仿宋_GB2312" w:hAnsi="宋体" w:eastAsia="仿宋_GB2312" w:cs="宋体"/>
                <w:color w:val="000000"/>
                <w:kern w:val="0"/>
                <w:sz w:val="32"/>
                <w:szCs w:val="32"/>
              </w:rPr>
              <w:t>江苏省昆山市</w:t>
            </w:r>
          </w:p>
        </w:tc>
      </w:tr>
      <w:tr w14:paraId="2D340C69">
        <w:tblPrEx>
          <w:tblCellMar>
            <w:top w:w="0" w:type="dxa"/>
            <w:left w:w="108" w:type="dxa"/>
            <w:bottom w:w="0" w:type="dxa"/>
            <w:right w:w="108" w:type="dxa"/>
          </w:tblCellMar>
        </w:tblPrEx>
        <w:trPr>
          <w:trHeight w:val="585" w:hRule="atLeast"/>
        </w:trPr>
        <w:tc>
          <w:tcPr>
            <w:tcW w:w="2050" w:type="dxa"/>
            <w:tcBorders>
              <w:top w:val="nil"/>
              <w:left w:val="double" w:color="auto" w:sz="6" w:space="0"/>
              <w:bottom w:val="single" w:color="auto" w:sz="4" w:space="0"/>
              <w:right w:val="single" w:color="auto" w:sz="4" w:space="0"/>
            </w:tcBorders>
            <w:noWrap w:val="0"/>
            <w:vAlign w:val="center"/>
          </w:tcPr>
          <w:p w14:paraId="5D7D900B">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报价方式</w:t>
            </w:r>
          </w:p>
        </w:tc>
        <w:tc>
          <w:tcPr>
            <w:tcW w:w="6910" w:type="dxa"/>
            <w:gridSpan w:val="3"/>
            <w:tcBorders>
              <w:top w:val="single" w:color="auto" w:sz="4" w:space="0"/>
              <w:left w:val="nil"/>
              <w:bottom w:val="single" w:color="auto" w:sz="4" w:space="0"/>
              <w:right w:val="double" w:color="000000" w:sz="6" w:space="0"/>
            </w:tcBorders>
            <w:noWrap w:val="0"/>
            <w:vAlign w:val="center"/>
          </w:tcPr>
          <w:p w14:paraId="2621E6C5">
            <w:pPr>
              <w:widowControl/>
              <w:jc w:val="center"/>
              <w:rPr>
                <w:rFonts w:ascii="仿宋_GB2312" w:hAnsi="宋体" w:eastAsia="仿宋_GB2312" w:cs="宋体"/>
                <w:color w:val="000000"/>
                <w:sz w:val="32"/>
                <w:szCs w:val="32"/>
                <w:lang w:val="en-US" w:eastAsia="zh-CN" w:bidi="ar-SA"/>
              </w:rPr>
            </w:pPr>
            <w:r>
              <w:rPr>
                <w:rFonts w:hint="eastAsia" w:ascii="仿宋_GB2312" w:hAnsi="宋体" w:eastAsia="仿宋_GB2312" w:cs="宋体"/>
                <w:color w:val="000000"/>
                <w:sz w:val="32"/>
                <w:szCs w:val="32"/>
                <w:lang w:bidi="ar"/>
              </w:rPr>
              <w:t>邮寄/现场递交</w:t>
            </w:r>
          </w:p>
        </w:tc>
      </w:tr>
      <w:tr w14:paraId="4A42B85D">
        <w:tblPrEx>
          <w:tblCellMar>
            <w:top w:w="0" w:type="dxa"/>
            <w:left w:w="108" w:type="dxa"/>
            <w:bottom w:w="0" w:type="dxa"/>
            <w:right w:w="108" w:type="dxa"/>
          </w:tblCellMar>
        </w:tblPrEx>
        <w:trPr>
          <w:trHeight w:val="624" w:hRule="atLeast"/>
        </w:trPr>
        <w:tc>
          <w:tcPr>
            <w:tcW w:w="2050" w:type="dxa"/>
            <w:vMerge w:val="restart"/>
            <w:tcBorders>
              <w:top w:val="nil"/>
              <w:left w:val="double" w:color="auto" w:sz="6" w:space="0"/>
              <w:bottom w:val="single" w:color="auto" w:sz="4" w:space="0"/>
              <w:right w:val="single" w:color="auto" w:sz="4" w:space="0"/>
            </w:tcBorders>
            <w:noWrap w:val="0"/>
            <w:vAlign w:val="center"/>
          </w:tcPr>
          <w:p w14:paraId="36CDA8DD">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报价人</w:t>
            </w:r>
          </w:p>
        </w:tc>
        <w:tc>
          <w:tcPr>
            <w:tcW w:w="2060" w:type="dxa"/>
            <w:vMerge w:val="restart"/>
            <w:tcBorders>
              <w:top w:val="single" w:color="auto" w:sz="4" w:space="0"/>
              <w:left w:val="single" w:color="auto" w:sz="4" w:space="0"/>
              <w:bottom w:val="single" w:color="auto" w:sz="4" w:space="0"/>
              <w:right w:val="single" w:color="auto" w:sz="4" w:space="0"/>
            </w:tcBorders>
            <w:noWrap w:val="0"/>
            <w:vAlign w:val="center"/>
          </w:tcPr>
          <w:p w14:paraId="49D53A82">
            <w:pPr>
              <w:widowControl/>
              <w:rPr>
                <w:rFonts w:ascii="宋体" w:hAnsi="宋体" w:cs="宋体"/>
                <w:color w:val="000000"/>
                <w:sz w:val="36"/>
                <w:szCs w:val="36"/>
              </w:rPr>
            </w:pPr>
          </w:p>
        </w:tc>
        <w:tc>
          <w:tcPr>
            <w:tcW w:w="4850" w:type="dxa"/>
            <w:gridSpan w:val="2"/>
            <w:vMerge w:val="restart"/>
            <w:tcBorders>
              <w:top w:val="single" w:color="auto" w:sz="4" w:space="0"/>
              <w:left w:val="single" w:color="auto" w:sz="4" w:space="0"/>
              <w:bottom w:val="single" w:color="auto" w:sz="4" w:space="0"/>
              <w:right w:val="double" w:color="000000" w:sz="6" w:space="0"/>
            </w:tcBorders>
            <w:noWrap w:val="0"/>
            <w:vAlign w:val="center"/>
          </w:tcPr>
          <w:p w14:paraId="28389536">
            <w:pPr>
              <w:widowControl/>
              <w:rPr>
                <w:rFonts w:ascii="宋体" w:hAnsi="宋体" w:cs="宋体"/>
                <w:color w:val="000000"/>
                <w:sz w:val="36"/>
                <w:szCs w:val="36"/>
              </w:rPr>
            </w:pPr>
            <w:r>
              <w:rPr>
                <w:rFonts w:hint="eastAsia" w:ascii="黑体" w:hAnsi="黑体" w:eastAsia="黑体" w:cs="宋体"/>
                <w:color w:val="000000"/>
                <w:sz w:val="32"/>
                <w:szCs w:val="32"/>
              </w:rPr>
              <w:t>联系电话：</w:t>
            </w:r>
          </w:p>
        </w:tc>
      </w:tr>
      <w:tr w14:paraId="33629276">
        <w:tblPrEx>
          <w:tblCellMar>
            <w:top w:w="0" w:type="dxa"/>
            <w:left w:w="108" w:type="dxa"/>
            <w:bottom w:w="0" w:type="dxa"/>
            <w:right w:w="108" w:type="dxa"/>
          </w:tblCellMar>
        </w:tblPrEx>
        <w:trPr>
          <w:trHeight w:val="624" w:hRule="atLeast"/>
        </w:trPr>
        <w:tc>
          <w:tcPr>
            <w:tcW w:w="2050" w:type="dxa"/>
            <w:vMerge w:val="continue"/>
            <w:tcBorders>
              <w:top w:val="nil"/>
              <w:left w:val="double" w:color="auto" w:sz="6" w:space="0"/>
              <w:bottom w:val="single" w:color="auto" w:sz="4" w:space="0"/>
              <w:right w:val="single" w:color="auto" w:sz="4" w:space="0"/>
            </w:tcBorders>
            <w:noWrap w:val="0"/>
            <w:vAlign w:val="center"/>
          </w:tcPr>
          <w:p w14:paraId="2B8F2455">
            <w:pPr>
              <w:widowControl/>
              <w:jc w:val="left"/>
              <w:rPr>
                <w:rFonts w:ascii="黑体" w:hAnsi="黑体" w:eastAsia="黑体" w:cs="宋体"/>
                <w:color w:val="000000"/>
                <w:sz w:val="32"/>
                <w:szCs w:val="32"/>
              </w:rPr>
            </w:pPr>
          </w:p>
        </w:tc>
        <w:tc>
          <w:tcPr>
            <w:tcW w:w="2060" w:type="dxa"/>
            <w:vMerge w:val="continue"/>
            <w:tcBorders>
              <w:top w:val="single" w:color="auto" w:sz="4" w:space="0"/>
              <w:left w:val="single" w:color="auto" w:sz="4" w:space="0"/>
              <w:bottom w:val="single" w:color="auto" w:sz="4" w:space="0"/>
              <w:right w:val="single" w:color="auto" w:sz="4" w:space="0"/>
            </w:tcBorders>
            <w:noWrap w:val="0"/>
            <w:vAlign w:val="center"/>
          </w:tcPr>
          <w:p w14:paraId="033CA0B3">
            <w:pPr>
              <w:widowControl/>
              <w:jc w:val="left"/>
              <w:rPr>
                <w:rFonts w:ascii="宋体" w:hAnsi="宋体" w:cs="宋体"/>
                <w:color w:val="000000"/>
                <w:sz w:val="36"/>
                <w:szCs w:val="36"/>
              </w:rPr>
            </w:pPr>
          </w:p>
        </w:tc>
        <w:tc>
          <w:tcPr>
            <w:tcW w:w="4850" w:type="dxa"/>
            <w:gridSpan w:val="2"/>
            <w:vMerge w:val="continue"/>
            <w:tcBorders>
              <w:top w:val="single" w:color="auto" w:sz="4" w:space="0"/>
              <w:left w:val="single" w:color="auto" w:sz="4" w:space="0"/>
              <w:bottom w:val="single" w:color="auto" w:sz="4" w:space="0"/>
              <w:right w:val="double" w:color="000000" w:sz="6" w:space="0"/>
            </w:tcBorders>
            <w:noWrap w:val="0"/>
            <w:vAlign w:val="center"/>
          </w:tcPr>
          <w:p w14:paraId="43968AE3">
            <w:pPr>
              <w:widowControl/>
              <w:jc w:val="left"/>
              <w:rPr>
                <w:rFonts w:ascii="宋体" w:hAnsi="宋体" w:cs="宋体"/>
                <w:color w:val="000000"/>
                <w:sz w:val="36"/>
                <w:szCs w:val="36"/>
              </w:rPr>
            </w:pPr>
          </w:p>
        </w:tc>
      </w:tr>
      <w:tr w14:paraId="34A89EFC">
        <w:tblPrEx>
          <w:tblCellMar>
            <w:top w:w="0" w:type="dxa"/>
            <w:left w:w="108" w:type="dxa"/>
            <w:bottom w:w="0" w:type="dxa"/>
            <w:right w:w="108" w:type="dxa"/>
          </w:tblCellMar>
        </w:tblPrEx>
        <w:trPr>
          <w:trHeight w:val="624" w:hRule="atLeast"/>
        </w:trPr>
        <w:tc>
          <w:tcPr>
            <w:tcW w:w="2050" w:type="dxa"/>
            <w:vMerge w:val="continue"/>
            <w:tcBorders>
              <w:top w:val="nil"/>
              <w:left w:val="double" w:color="auto" w:sz="6" w:space="0"/>
              <w:bottom w:val="single" w:color="auto" w:sz="4" w:space="0"/>
              <w:right w:val="single" w:color="auto" w:sz="4" w:space="0"/>
            </w:tcBorders>
            <w:noWrap w:val="0"/>
            <w:vAlign w:val="center"/>
          </w:tcPr>
          <w:p w14:paraId="552B3BF8">
            <w:pPr>
              <w:widowControl/>
              <w:jc w:val="left"/>
              <w:rPr>
                <w:rFonts w:ascii="黑体" w:hAnsi="黑体" w:eastAsia="黑体" w:cs="宋体"/>
                <w:color w:val="000000"/>
                <w:sz w:val="32"/>
                <w:szCs w:val="32"/>
              </w:rPr>
            </w:pPr>
          </w:p>
        </w:tc>
        <w:tc>
          <w:tcPr>
            <w:tcW w:w="2060" w:type="dxa"/>
            <w:vMerge w:val="continue"/>
            <w:tcBorders>
              <w:top w:val="single" w:color="auto" w:sz="4" w:space="0"/>
              <w:left w:val="single" w:color="auto" w:sz="4" w:space="0"/>
              <w:bottom w:val="single" w:color="auto" w:sz="4" w:space="0"/>
              <w:right w:val="single" w:color="auto" w:sz="4" w:space="0"/>
            </w:tcBorders>
            <w:noWrap w:val="0"/>
            <w:vAlign w:val="center"/>
          </w:tcPr>
          <w:p w14:paraId="753B4FAC">
            <w:pPr>
              <w:widowControl/>
              <w:jc w:val="left"/>
              <w:rPr>
                <w:rFonts w:ascii="宋体" w:hAnsi="宋体" w:cs="宋体"/>
                <w:color w:val="000000"/>
                <w:sz w:val="36"/>
                <w:szCs w:val="36"/>
              </w:rPr>
            </w:pPr>
          </w:p>
        </w:tc>
        <w:tc>
          <w:tcPr>
            <w:tcW w:w="4850" w:type="dxa"/>
            <w:gridSpan w:val="2"/>
            <w:vMerge w:val="continue"/>
            <w:tcBorders>
              <w:top w:val="single" w:color="auto" w:sz="4" w:space="0"/>
              <w:left w:val="single" w:color="auto" w:sz="4" w:space="0"/>
              <w:bottom w:val="single" w:color="auto" w:sz="4" w:space="0"/>
              <w:right w:val="double" w:color="000000" w:sz="6" w:space="0"/>
            </w:tcBorders>
            <w:noWrap w:val="0"/>
            <w:vAlign w:val="center"/>
          </w:tcPr>
          <w:p w14:paraId="32814A2E">
            <w:pPr>
              <w:widowControl/>
              <w:jc w:val="left"/>
              <w:rPr>
                <w:rFonts w:ascii="宋体" w:hAnsi="宋体" w:cs="宋体"/>
                <w:color w:val="000000"/>
                <w:sz w:val="36"/>
                <w:szCs w:val="36"/>
              </w:rPr>
            </w:pPr>
          </w:p>
        </w:tc>
      </w:tr>
      <w:tr w14:paraId="2A0F8D5D">
        <w:tblPrEx>
          <w:tblCellMar>
            <w:top w:w="0" w:type="dxa"/>
            <w:left w:w="108" w:type="dxa"/>
            <w:bottom w:w="0" w:type="dxa"/>
            <w:right w:w="108" w:type="dxa"/>
          </w:tblCellMar>
        </w:tblPrEx>
        <w:trPr>
          <w:trHeight w:val="1860" w:hRule="atLeast"/>
        </w:trPr>
        <w:tc>
          <w:tcPr>
            <w:tcW w:w="2050" w:type="dxa"/>
            <w:tcBorders>
              <w:top w:val="single" w:color="auto" w:sz="4" w:space="0"/>
              <w:left w:val="double" w:color="auto" w:sz="6" w:space="0"/>
              <w:bottom w:val="single" w:color="auto" w:sz="4" w:space="0"/>
              <w:right w:val="single" w:color="auto" w:sz="4" w:space="0"/>
            </w:tcBorders>
            <w:noWrap w:val="0"/>
            <w:vAlign w:val="center"/>
          </w:tcPr>
          <w:p w14:paraId="00486429">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报价单位</w:t>
            </w:r>
          </w:p>
        </w:tc>
        <w:tc>
          <w:tcPr>
            <w:tcW w:w="6910" w:type="dxa"/>
            <w:gridSpan w:val="3"/>
            <w:tcBorders>
              <w:top w:val="single" w:color="auto" w:sz="4" w:space="0"/>
              <w:left w:val="nil"/>
              <w:bottom w:val="single" w:color="auto" w:sz="4" w:space="0"/>
              <w:right w:val="double" w:color="000000" w:sz="6" w:space="0"/>
            </w:tcBorders>
            <w:noWrap w:val="0"/>
            <w:vAlign w:val="center"/>
          </w:tcPr>
          <w:p w14:paraId="4D927B73">
            <w:pPr>
              <w:widowControl/>
              <w:jc w:val="left"/>
              <w:rPr>
                <w:rFonts w:ascii="楷体_GB2312" w:hAnsi="宋体" w:eastAsia="楷体_GB2312" w:cs="宋体"/>
                <w:color w:val="000000"/>
                <w:sz w:val="32"/>
                <w:szCs w:val="32"/>
              </w:rPr>
            </w:pPr>
            <w:r>
              <w:rPr>
                <w:rFonts w:hint="eastAsia" w:ascii="楷体_GB2312" w:hAnsi="宋体" w:eastAsia="楷体_GB2312" w:cs="宋体"/>
                <w:color w:val="000000"/>
                <w:sz w:val="32"/>
                <w:szCs w:val="32"/>
              </w:rPr>
              <w:t xml:space="preserve">                              盖章</w:t>
            </w:r>
          </w:p>
        </w:tc>
      </w:tr>
    </w:tbl>
    <w:p w14:paraId="0DB69CBD">
      <w:pPr>
        <w:spacing w:line="560" w:lineRule="exact"/>
        <w:rPr>
          <w:rFonts w:hint="eastAsia" w:eastAsia="黑体"/>
          <w:sz w:val="28"/>
          <w:szCs w:val="28"/>
        </w:rPr>
      </w:pPr>
    </w:p>
    <w:p w14:paraId="0F2C54F3">
      <w:pPr>
        <w:pStyle w:val="7"/>
        <w:tabs>
          <w:tab w:val="left" w:pos="1875"/>
        </w:tabs>
        <w:ind w:firstLine="0"/>
        <w:rPr>
          <w:rFonts w:ascii="仿宋_GB2312" w:hAnsi="微软雅黑" w:eastAsia="仿宋_GB2312"/>
          <w:sz w:val="28"/>
          <w:szCs w:val="28"/>
        </w:rPr>
      </w:pPr>
      <w:r>
        <w:rPr>
          <w:rFonts w:ascii="微软雅黑" w:hAnsi="微软雅黑" w:eastAsia="微软雅黑"/>
          <w:sz w:val="28"/>
          <w:szCs w:val="28"/>
        </w:rPr>
        <w:br w:type="page"/>
      </w:r>
      <w:r>
        <w:rPr>
          <w:rFonts w:hint="eastAsia" w:ascii="仿宋_GB2312" w:hAnsi="微软雅黑" w:eastAsia="仿宋_GB2312"/>
          <w:sz w:val="28"/>
          <w:szCs w:val="28"/>
        </w:rPr>
        <w:t>附件2</w:t>
      </w:r>
    </w:p>
    <w:p w14:paraId="02FA8989">
      <w:pPr>
        <w:rPr>
          <w:rFonts w:ascii="微软雅黑" w:hAnsi="微软雅黑" w:eastAsia="微软雅黑"/>
          <w:sz w:val="28"/>
          <w:szCs w:val="28"/>
        </w:rPr>
      </w:pPr>
    </w:p>
    <w:p w14:paraId="2732BFA9">
      <w:pPr>
        <w:jc w:val="center"/>
        <w:rPr>
          <w:rFonts w:ascii="方正小标宋简体" w:eastAsia="方正小标宋简体"/>
          <w:bCs/>
          <w:sz w:val="44"/>
        </w:rPr>
      </w:pPr>
      <w:r>
        <w:rPr>
          <w:rFonts w:hint="eastAsia" w:ascii="方正小标宋简体" w:eastAsia="方正小标宋简体"/>
          <w:bCs/>
          <w:sz w:val="44"/>
        </w:rPr>
        <w:t>法定代表人资格证明书</w:t>
      </w:r>
    </w:p>
    <w:p w14:paraId="0C7F26DD">
      <w:pPr>
        <w:jc w:val="center"/>
        <w:rPr>
          <w:rFonts w:hint="eastAsia" w:eastAsia="华文中宋"/>
          <w:bCs/>
          <w:sz w:val="44"/>
        </w:rPr>
      </w:pPr>
    </w:p>
    <w:p w14:paraId="1EB80C89">
      <w:pPr>
        <w:ind w:firstLine="560" w:firstLineChars="200"/>
        <w:rPr>
          <w:rFonts w:eastAsia="楷体_GB2312"/>
          <w:sz w:val="28"/>
          <w:szCs w:val="28"/>
        </w:rPr>
      </w:pPr>
    </w:p>
    <w:p w14:paraId="1C2D8C29">
      <w:pPr>
        <w:ind w:firstLine="560" w:firstLineChars="200"/>
        <w:rPr>
          <w:rFonts w:hint="eastAsia" w:ascii="仿宋_GB2312" w:hAnsi="微软雅黑" w:eastAsia="仿宋_GB2312"/>
          <w:sz w:val="28"/>
          <w:szCs w:val="28"/>
        </w:rPr>
      </w:pPr>
      <w:r>
        <w:rPr>
          <w:rFonts w:hint="eastAsia" w:ascii="仿宋_GB2312" w:hAnsi="微软雅黑" w:eastAsia="仿宋_GB2312"/>
          <w:sz w:val="28"/>
          <w:szCs w:val="28"/>
          <w:u w:val="single"/>
        </w:rPr>
        <w:t>（法定代表人姓名）</w:t>
      </w:r>
      <w:r>
        <w:rPr>
          <w:rFonts w:hint="eastAsia" w:ascii="仿宋_GB2312" w:hAnsi="微软雅黑" w:eastAsia="仿宋_GB2312"/>
          <w:sz w:val="28"/>
          <w:szCs w:val="28"/>
        </w:rPr>
        <w:t>系</w:t>
      </w:r>
      <w:r>
        <w:rPr>
          <w:rFonts w:hint="eastAsia" w:ascii="仿宋_GB2312" w:hAnsi="微软雅黑" w:eastAsia="仿宋_GB2312"/>
          <w:sz w:val="28"/>
          <w:szCs w:val="28"/>
          <w:u w:val="single"/>
        </w:rPr>
        <w:t>（报价方全称）</w:t>
      </w:r>
      <w:r>
        <w:rPr>
          <w:rFonts w:hint="eastAsia" w:ascii="仿宋_GB2312" w:hAnsi="微软雅黑" w:eastAsia="仿宋_GB2312"/>
          <w:sz w:val="28"/>
          <w:szCs w:val="28"/>
        </w:rPr>
        <w:t>的法定代表人。</w:t>
      </w:r>
    </w:p>
    <w:p w14:paraId="2B806395">
      <w:pPr>
        <w:ind w:firstLine="560" w:firstLineChars="200"/>
        <w:rPr>
          <w:rFonts w:hint="eastAsia" w:ascii="仿宋_GB2312" w:hAnsi="微软雅黑" w:eastAsia="仿宋_GB2312"/>
          <w:sz w:val="28"/>
          <w:szCs w:val="28"/>
        </w:rPr>
      </w:pPr>
    </w:p>
    <w:p w14:paraId="3BA8026D">
      <w:pPr>
        <w:ind w:firstLine="560" w:firstLineChars="200"/>
        <w:rPr>
          <w:rFonts w:hint="eastAsia" w:ascii="仿宋_GB2312" w:hAnsi="微软雅黑" w:eastAsia="仿宋_GB2312"/>
          <w:sz w:val="28"/>
          <w:szCs w:val="28"/>
        </w:rPr>
      </w:pPr>
      <w:r>
        <w:rPr>
          <w:rFonts w:hint="eastAsia" w:ascii="仿宋_GB2312" w:hAnsi="微软雅黑" w:eastAsia="仿宋_GB2312"/>
          <w:sz w:val="28"/>
          <w:szCs w:val="28"/>
        </w:rPr>
        <w:t>特此证明</w:t>
      </w:r>
    </w:p>
    <w:p w14:paraId="2FC3818D">
      <w:pPr>
        <w:pStyle w:val="7"/>
        <w:rPr>
          <w:rFonts w:hint="eastAsia" w:ascii="仿宋_GB2312" w:eastAsia="仿宋_GB2312"/>
        </w:rPr>
      </w:pPr>
    </w:p>
    <w:p w14:paraId="68A93D72">
      <w:pPr>
        <w:pStyle w:val="7"/>
        <w:rPr>
          <w:rFonts w:hint="eastAsia" w:ascii="仿宋_GB2312" w:eastAsia="仿宋_GB2312"/>
        </w:rPr>
      </w:pPr>
    </w:p>
    <w:p w14:paraId="7E038217">
      <w:pPr>
        <w:ind w:firstLine="480" w:firstLineChars="200"/>
        <w:rPr>
          <w:rFonts w:hint="eastAsia" w:ascii="仿宋_GB2312" w:eastAsia="仿宋_GB2312"/>
          <w:sz w:val="28"/>
          <w:szCs w:val="28"/>
        </w:rPr>
      </w:pPr>
      <w:r>
        <w:rPr>
          <w:rFonts w:hint="eastAsia" w:ascii="仿宋_GB2312" w:hAnsi="宋体" w:eastAsia="仿宋_GB2312" w:cs="宋体"/>
        </w:rPr>
        <mc:AlternateContent>
          <mc:Choice Requires="wps">
            <w:drawing>
              <wp:anchor distT="0" distB="0" distL="114300" distR="114300" simplePos="0" relativeHeight="251659264" behindDoc="0" locked="0" layoutInCell="1" allowOverlap="1">
                <wp:simplePos x="0" y="0"/>
                <wp:positionH relativeFrom="column">
                  <wp:posOffset>359410</wp:posOffset>
                </wp:positionH>
                <wp:positionV relativeFrom="paragraph">
                  <wp:posOffset>98425</wp:posOffset>
                </wp:positionV>
                <wp:extent cx="2240915" cy="1125855"/>
                <wp:effectExtent l="4445" t="4445" r="15240" b="12700"/>
                <wp:wrapNone/>
                <wp:docPr id="2" name="文本框 2"/>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6348FE49">
                            <w:pPr>
                              <w:jc w:val="center"/>
                              <w:rPr>
                                <w:rFonts w:ascii="宋体"/>
                              </w:rPr>
                            </w:pPr>
                          </w:p>
                          <w:p w14:paraId="7B01C53B">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14:paraId="553619EE">
                            <w:pPr>
                              <w:jc w:val="center"/>
                              <w:rPr>
                                <w:rFonts w:hint="eastAsia" w:ascii="微软雅黑" w:hAnsi="微软雅黑" w:eastAsia="微软雅黑"/>
                                <w:sz w:val="28"/>
                                <w:szCs w:val="28"/>
                              </w:rPr>
                            </w:pPr>
                            <w:r>
                              <w:rPr>
                                <w:rFonts w:hint="eastAsia" w:ascii="微软雅黑" w:hAnsi="微软雅黑" w:eastAsia="微软雅黑"/>
                                <w:sz w:val="28"/>
                                <w:szCs w:val="28"/>
                              </w:rPr>
                              <w:t>（国徽面）</w:t>
                            </w:r>
                          </w:p>
                        </w:txbxContent>
                      </wps:txbx>
                      <wps:bodyPr anchor="ctr" anchorCtr="0" upright="1"/>
                    </wps:wsp>
                  </a:graphicData>
                </a:graphic>
              </wp:anchor>
            </w:drawing>
          </mc:Choice>
          <mc:Fallback>
            <w:pict>
              <v:shape id="_x0000_s1026" o:spid="_x0000_s1026" o:spt="202" type="#_x0000_t202" style="position:absolute;left:0pt;margin-left:28.3pt;margin-top:7.75pt;height:88.65pt;width:176.45pt;z-index:251659264;v-text-anchor:middle;mso-width-relative:page;mso-height-relative:page;" coordsize="21600,21600" o:gfxdata="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Xq1MrVAAAACQEAAA8A&#10;AAAAAAAAAQAgAAAAIgAAAGRycy9kb3ducmV2LnhtbFBLAQIUABQAAAAIAIdO4kBYHno7GgIAAFEE&#10;AAAOAAAAAAAAAAEAIAAAACQBAABkcnMvZTJvRG9jLnhtbFBLBQYAAAAABgAGAFkBAACwBQAAAAA=&#10;">
                <v:path/>
                <v:fill focussize="0,0"/>
                <v:stroke dashstyle="dash"/>
                <v:imagedata o:title=""/>
                <o:lock v:ext="edit"/>
                <v:textbox>
                  <w:txbxContent>
                    <w:p w14:paraId="6348FE49">
                      <w:pPr>
                        <w:jc w:val="center"/>
                        <w:rPr>
                          <w:rFonts w:ascii="宋体"/>
                        </w:rPr>
                      </w:pPr>
                    </w:p>
                    <w:p w14:paraId="7B01C53B">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14:paraId="553619EE">
                      <w:pPr>
                        <w:jc w:val="center"/>
                        <w:rPr>
                          <w:rFonts w:hint="eastAsia" w:ascii="微软雅黑" w:hAnsi="微软雅黑" w:eastAsia="微软雅黑"/>
                          <w:sz w:val="28"/>
                          <w:szCs w:val="28"/>
                        </w:rPr>
                      </w:pPr>
                      <w:r>
                        <w:rPr>
                          <w:rFonts w:hint="eastAsia" w:ascii="微软雅黑" w:hAnsi="微软雅黑" w:eastAsia="微软雅黑"/>
                          <w:sz w:val="28"/>
                          <w:szCs w:val="28"/>
                        </w:rPr>
                        <w:t>（国徽面）</w:t>
                      </w:r>
                    </w:p>
                  </w:txbxContent>
                </v:textbox>
              </v:shape>
            </w:pict>
          </mc:Fallback>
        </mc:AlternateContent>
      </w:r>
      <w:r>
        <w:rPr>
          <w:rFonts w:hint="eastAsia" w:ascii="仿宋_GB2312" w:hAnsi="宋体" w:eastAsia="仿宋_GB2312" w:cs="宋体"/>
        </w:rPr>
        <mc:AlternateContent>
          <mc:Choice Requires="wps">
            <w:drawing>
              <wp:anchor distT="0" distB="0" distL="114300" distR="114300" simplePos="0" relativeHeight="251660288" behindDoc="0" locked="0" layoutInCell="1" allowOverlap="1">
                <wp:simplePos x="0" y="0"/>
                <wp:positionH relativeFrom="column">
                  <wp:posOffset>2959735</wp:posOffset>
                </wp:positionH>
                <wp:positionV relativeFrom="paragraph">
                  <wp:posOffset>90170</wp:posOffset>
                </wp:positionV>
                <wp:extent cx="2240915" cy="1125855"/>
                <wp:effectExtent l="4445" t="4445" r="15240" b="12700"/>
                <wp:wrapNone/>
                <wp:docPr id="1" name="文本框 1"/>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11F622F3">
                            <w:pPr>
                              <w:jc w:val="center"/>
                              <w:rPr>
                                <w:rFonts w:ascii="宋体"/>
                              </w:rPr>
                            </w:pPr>
                          </w:p>
                          <w:p w14:paraId="0D944FA0">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14:paraId="7B1AEEA4">
                            <w:pPr>
                              <w:jc w:val="center"/>
                              <w:rPr>
                                <w:rFonts w:hint="eastAsia" w:ascii="微软雅黑" w:hAnsi="微软雅黑" w:eastAsia="微软雅黑"/>
                                <w:sz w:val="28"/>
                                <w:szCs w:val="28"/>
                              </w:rPr>
                            </w:pPr>
                            <w:r>
                              <w:rPr>
                                <w:rFonts w:hint="eastAsia" w:ascii="微软雅黑" w:hAnsi="微软雅黑" w:eastAsia="微软雅黑"/>
                                <w:sz w:val="28"/>
                                <w:szCs w:val="28"/>
                              </w:rPr>
                              <w:t>（人像面）</w:t>
                            </w:r>
                          </w:p>
                        </w:txbxContent>
                      </wps:txbx>
                      <wps:bodyPr anchor="ctr" anchorCtr="0" upright="1"/>
                    </wps:wsp>
                  </a:graphicData>
                </a:graphic>
              </wp:anchor>
            </w:drawing>
          </mc:Choice>
          <mc:Fallback>
            <w:pict>
              <v:shape id="_x0000_s1026" o:spid="_x0000_s1026" o:spt="202" type="#_x0000_t202" style="position:absolute;left:0pt;margin-left:233.05pt;margin-top:7.1pt;height:88.65pt;width:176.45pt;z-index:251660288;v-text-anchor:middle;mso-width-relative:page;mso-height-relative:page;" coordsize="21600,21600" o:gfxdata="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Ui36hNUAAAAKAQAADwAA&#10;AAAAAAABACAAAAAiAAAAZHJzL2Rvd25yZXYueG1sUEsBAhQAFAAAAAgAh07iQJcOWrcZAgAAUQQA&#10;AA4AAAAAAAAAAQAgAAAAJAEAAGRycy9lMm9Eb2MueG1sUEsFBgAAAAAGAAYAWQEAAK8FAAAAAA==&#10;">
                <v:path/>
                <v:fill focussize="0,0"/>
                <v:stroke dashstyle="dash"/>
                <v:imagedata o:title=""/>
                <o:lock v:ext="edit"/>
                <v:textbox>
                  <w:txbxContent>
                    <w:p w14:paraId="11F622F3">
                      <w:pPr>
                        <w:jc w:val="center"/>
                        <w:rPr>
                          <w:rFonts w:ascii="宋体"/>
                        </w:rPr>
                      </w:pPr>
                    </w:p>
                    <w:p w14:paraId="0D944FA0">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14:paraId="7B1AEEA4">
                      <w:pPr>
                        <w:jc w:val="center"/>
                        <w:rPr>
                          <w:rFonts w:hint="eastAsia" w:ascii="微软雅黑" w:hAnsi="微软雅黑" w:eastAsia="微软雅黑"/>
                          <w:sz w:val="28"/>
                          <w:szCs w:val="28"/>
                        </w:rPr>
                      </w:pPr>
                      <w:r>
                        <w:rPr>
                          <w:rFonts w:hint="eastAsia" w:ascii="微软雅黑" w:hAnsi="微软雅黑" w:eastAsia="微软雅黑"/>
                          <w:sz w:val="28"/>
                          <w:szCs w:val="28"/>
                        </w:rPr>
                        <w:t>（人像面）</w:t>
                      </w:r>
                    </w:p>
                  </w:txbxContent>
                </v:textbox>
              </v:shape>
            </w:pict>
          </mc:Fallback>
        </mc:AlternateContent>
      </w:r>
    </w:p>
    <w:p w14:paraId="0B966006">
      <w:pPr>
        <w:ind w:firstLine="560" w:firstLineChars="200"/>
        <w:rPr>
          <w:rFonts w:hint="eastAsia" w:ascii="仿宋_GB2312" w:eastAsia="仿宋_GB2312"/>
          <w:sz w:val="28"/>
          <w:szCs w:val="28"/>
        </w:rPr>
      </w:pPr>
    </w:p>
    <w:p w14:paraId="07D03DE8">
      <w:pPr>
        <w:rPr>
          <w:rFonts w:hint="eastAsia" w:ascii="仿宋_GB2312" w:eastAsia="仿宋_GB2312"/>
          <w:sz w:val="28"/>
          <w:szCs w:val="28"/>
        </w:rPr>
      </w:pPr>
    </w:p>
    <w:p w14:paraId="7E8C9000">
      <w:pPr>
        <w:rPr>
          <w:rFonts w:hint="eastAsia" w:ascii="仿宋_GB2312" w:eastAsia="仿宋_GB2312"/>
          <w:sz w:val="28"/>
          <w:szCs w:val="28"/>
        </w:rPr>
      </w:pPr>
    </w:p>
    <w:p w14:paraId="5E790A8E">
      <w:pPr>
        <w:rPr>
          <w:rFonts w:hint="eastAsia" w:ascii="仿宋_GB2312" w:eastAsia="仿宋_GB2312"/>
          <w:sz w:val="28"/>
          <w:szCs w:val="28"/>
        </w:rPr>
      </w:pPr>
    </w:p>
    <w:p w14:paraId="4CE7B845">
      <w:pPr>
        <w:rPr>
          <w:rFonts w:hint="eastAsia" w:ascii="仿宋_GB2312" w:eastAsia="仿宋_GB2312"/>
          <w:sz w:val="28"/>
          <w:szCs w:val="28"/>
        </w:rPr>
      </w:pPr>
    </w:p>
    <w:p w14:paraId="3167A87C">
      <w:pPr>
        <w:rPr>
          <w:rFonts w:hint="eastAsia" w:ascii="仿宋_GB2312" w:eastAsia="仿宋_GB2312"/>
          <w:sz w:val="28"/>
          <w:szCs w:val="28"/>
        </w:rPr>
      </w:pPr>
    </w:p>
    <w:p w14:paraId="6845C89A">
      <w:pPr>
        <w:pStyle w:val="7"/>
        <w:rPr>
          <w:rFonts w:hint="eastAsia" w:ascii="仿宋_GB2312" w:eastAsia="仿宋_GB2312"/>
        </w:rPr>
      </w:pPr>
    </w:p>
    <w:p w14:paraId="1EDE79F9">
      <w:pPr>
        <w:pStyle w:val="7"/>
        <w:rPr>
          <w:rFonts w:hint="eastAsia" w:ascii="仿宋_GB2312" w:eastAsia="仿宋_GB2312"/>
        </w:rPr>
      </w:pPr>
    </w:p>
    <w:p w14:paraId="0C01A9C3">
      <w:pPr>
        <w:pStyle w:val="7"/>
        <w:rPr>
          <w:rFonts w:hint="eastAsia" w:ascii="仿宋_GB2312" w:eastAsia="仿宋_GB2312"/>
        </w:rPr>
      </w:pPr>
    </w:p>
    <w:p w14:paraId="462DEB16">
      <w:pPr>
        <w:pStyle w:val="7"/>
        <w:rPr>
          <w:rFonts w:hint="eastAsia" w:ascii="仿宋_GB2312" w:eastAsia="仿宋_GB2312"/>
        </w:rPr>
      </w:pPr>
    </w:p>
    <w:p w14:paraId="19E9E727">
      <w:pPr>
        <w:pStyle w:val="7"/>
        <w:rPr>
          <w:rFonts w:hint="eastAsia" w:ascii="仿宋_GB2312" w:eastAsia="仿宋_GB2312"/>
        </w:rPr>
      </w:pPr>
    </w:p>
    <w:p w14:paraId="6AFA6385">
      <w:pPr>
        <w:pStyle w:val="7"/>
        <w:rPr>
          <w:rFonts w:hint="eastAsia" w:ascii="仿宋_GB2312" w:eastAsia="仿宋_GB2312"/>
        </w:rPr>
      </w:pPr>
    </w:p>
    <w:p w14:paraId="20CD6272">
      <w:pPr>
        <w:pStyle w:val="7"/>
        <w:rPr>
          <w:rFonts w:hint="eastAsia" w:ascii="仿宋_GB2312" w:eastAsia="仿宋_GB2312"/>
        </w:rPr>
      </w:pPr>
    </w:p>
    <w:p w14:paraId="7DCE0614">
      <w:pPr>
        <w:pStyle w:val="7"/>
        <w:rPr>
          <w:rFonts w:hint="eastAsia" w:ascii="仿宋_GB2312" w:eastAsia="仿宋_GB2312"/>
        </w:rPr>
      </w:pPr>
    </w:p>
    <w:p w14:paraId="40B66A04">
      <w:pPr>
        <w:ind w:firstLine="4900" w:firstLineChars="1750"/>
        <w:rPr>
          <w:rFonts w:hint="eastAsia" w:ascii="仿宋_GB2312" w:eastAsia="仿宋_GB2312"/>
          <w:sz w:val="28"/>
          <w:szCs w:val="28"/>
        </w:rPr>
      </w:pPr>
    </w:p>
    <w:p w14:paraId="6EC4639E">
      <w:pPr>
        <w:jc w:val="center"/>
        <w:rPr>
          <w:rFonts w:hint="eastAsia" w:ascii="仿宋_GB2312" w:hAnsi="微软雅黑" w:eastAsia="仿宋_GB2312"/>
          <w:sz w:val="28"/>
          <w:szCs w:val="28"/>
        </w:rPr>
      </w:pPr>
      <w:r>
        <w:rPr>
          <w:rFonts w:hint="eastAsia" w:ascii="仿宋_GB2312" w:eastAsia="仿宋_GB2312"/>
          <w:sz w:val="28"/>
          <w:szCs w:val="28"/>
        </w:rPr>
        <w:t xml:space="preserve">                   </w:t>
      </w:r>
      <w:r>
        <w:rPr>
          <w:rFonts w:hint="eastAsia" w:ascii="仿宋_GB2312" w:hAnsi="微软雅黑" w:eastAsia="仿宋_GB2312"/>
          <w:sz w:val="28"/>
          <w:szCs w:val="28"/>
        </w:rPr>
        <w:t>报价</w:t>
      </w:r>
      <w:r>
        <w:rPr>
          <w:rFonts w:hint="eastAsia" w:ascii="仿宋_GB2312" w:hAnsi="宋体" w:eastAsia="仿宋_GB2312"/>
          <w:kern w:val="2"/>
          <w:sz w:val="28"/>
          <w:szCs w:val="28"/>
        </w:rPr>
        <w:t>供应商</w:t>
      </w:r>
      <w:r>
        <w:rPr>
          <w:rFonts w:hint="eastAsia" w:ascii="仿宋_GB2312" w:hAnsi="微软雅黑" w:eastAsia="仿宋_GB2312"/>
          <w:sz w:val="28"/>
          <w:szCs w:val="28"/>
        </w:rPr>
        <w:t>全称：（盖章）</w:t>
      </w:r>
    </w:p>
    <w:p w14:paraId="65D10BB5">
      <w:pPr>
        <w:jc w:val="left"/>
        <w:rPr>
          <w:rFonts w:hint="eastAsia" w:ascii="仿宋_GB2312" w:hAnsi="微软雅黑" w:eastAsia="仿宋_GB2312"/>
          <w:sz w:val="28"/>
          <w:szCs w:val="28"/>
        </w:rPr>
      </w:pPr>
    </w:p>
    <w:p w14:paraId="55803F00">
      <w:pPr>
        <w:spacing w:line="560" w:lineRule="exact"/>
        <w:ind w:left="6784"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年    月    日</w:t>
      </w:r>
    </w:p>
    <w:p w14:paraId="06B968DD">
      <w:pPr>
        <w:jc w:val="left"/>
        <w:rPr>
          <w:rFonts w:hint="eastAsia" w:ascii="仿宋_GB2312" w:eastAsia="仿宋_GB2312"/>
          <w:sz w:val="32"/>
          <w:szCs w:val="32"/>
        </w:rPr>
      </w:pPr>
    </w:p>
    <w:p w14:paraId="4F688199">
      <w:pPr>
        <w:widowControl/>
        <w:jc w:val="left"/>
        <w:rPr>
          <w:rFonts w:hint="eastAsia" w:ascii="仿宋_GB2312" w:eastAsia="仿宋_GB2312"/>
        </w:rPr>
        <w:sectPr>
          <w:pgSz w:w="11906" w:h="16838"/>
          <w:pgMar w:top="1418" w:right="1134" w:bottom="1418" w:left="1418" w:header="567" w:footer="1134" w:gutter="0"/>
          <w:cols w:space="720" w:num="1"/>
        </w:sectPr>
      </w:pPr>
    </w:p>
    <w:p w14:paraId="75FA8A81">
      <w:pPr>
        <w:pStyle w:val="7"/>
        <w:tabs>
          <w:tab w:val="left" w:pos="1875"/>
        </w:tabs>
        <w:ind w:firstLine="0"/>
        <w:rPr>
          <w:rFonts w:hint="eastAsia" w:ascii="仿宋_GB2312" w:hAnsi="微软雅黑" w:eastAsia="仿宋_GB2312"/>
          <w:sz w:val="28"/>
          <w:szCs w:val="28"/>
        </w:rPr>
      </w:pPr>
      <w:r>
        <w:rPr>
          <w:rFonts w:hint="eastAsia" w:ascii="仿宋_GB2312" w:hAnsi="微软雅黑" w:eastAsia="仿宋_GB2312"/>
          <w:sz w:val="28"/>
          <w:szCs w:val="28"/>
        </w:rPr>
        <w:t>附件3</w:t>
      </w:r>
    </w:p>
    <w:p w14:paraId="5FC81ECE">
      <w:pPr>
        <w:jc w:val="center"/>
        <w:rPr>
          <w:rFonts w:hint="eastAsia" w:ascii="方正小标宋简体" w:eastAsia="方正小标宋简体"/>
          <w:bCs/>
          <w:sz w:val="44"/>
          <w:szCs w:val="44"/>
        </w:rPr>
      </w:pPr>
      <w:r>
        <w:rPr>
          <w:rFonts w:hint="eastAsia" w:ascii="方正小标宋简体" w:eastAsia="方正小标宋简体"/>
          <w:bCs/>
          <w:sz w:val="44"/>
          <w:szCs w:val="44"/>
        </w:rPr>
        <w:t>法定代表人授权书</w:t>
      </w:r>
    </w:p>
    <w:p w14:paraId="18BEDAE6">
      <w:pPr>
        <w:pStyle w:val="7"/>
        <w:ind w:firstLine="3360" w:firstLineChars="1200"/>
        <w:rPr>
          <w:rFonts w:hint="eastAsia" w:ascii="Times New Roman" w:hAnsi="Times New Roman"/>
          <w:color w:val="FF0000"/>
          <w:sz w:val="28"/>
          <w:szCs w:val="28"/>
        </w:rPr>
      </w:pPr>
      <w:r>
        <w:rPr>
          <w:rFonts w:hint="eastAsia" w:ascii="Times New Roman" w:hAnsi="Times New Roman"/>
          <w:color w:val="FF0000"/>
          <w:sz w:val="28"/>
          <w:szCs w:val="28"/>
        </w:rPr>
        <w:t>（如有授权填写）</w:t>
      </w:r>
    </w:p>
    <w:p w14:paraId="0868AADC">
      <w:pPr>
        <w:spacing w:line="520" w:lineRule="exact"/>
        <w:rPr>
          <w:rFonts w:hint="eastAsia" w:ascii="仿宋_GB2312" w:hAnsi="微软雅黑" w:eastAsia="仿宋_GB2312"/>
          <w:bCs/>
          <w:color w:val="000000"/>
          <w:sz w:val="32"/>
          <w:szCs w:val="32"/>
        </w:rPr>
      </w:pPr>
    </w:p>
    <w:p w14:paraId="6F197A7B">
      <w:pPr>
        <w:spacing w:line="600" w:lineRule="exact"/>
        <w:rPr>
          <w:rFonts w:hint="eastAsia" w:ascii="仿宋_GB2312" w:hAnsi="微软雅黑" w:eastAsia="仿宋_GB2312"/>
          <w:sz w:val="28"/>
          <w:szCs w:val="28"/>
        </w:rPr>
      </w:pPr>
      <w:r>
        <w:rPr>
          <w:rFonts w:hint="eastAsia" w:ascii="仿宋_GB2312" w:hAnsi="微软雅黑" w:eastAsia="仿宋_GB2312"/>
          <w:kern w:val="2"/>
          <w:sz w:val="28"/>
          <w:szCs w:val="28"/>
          <w:lang w:eastAsia="zh-CN"/>
        </w:rPr>
        <w:t>某单位</w:t>
      </w:r>
      <w:r>
        <w:rPr>
          <w:rFonts w:hint="eastAsia" w:ascii="仿宋_GB2312" w:hAnsi="微软雅黑" w:eastAsia="仿宋_GB2312"/>
          <w:sz w:val="28"/>
          <w:szCs w:val="28"/>
        </w:rPr>
        <w:t>：</w:t>
      </w:r>
    </w:p>
    <w:p w14:paraId="68E4D733">
      <w:pPr>
        <w:spacing w:line="600" w:lineRule="exact"/>
        <w:ind w:firstLine="596" w:firstLineChars="213"/>
        <w:rPr>
          <w:rFonts w:hint="eastAsia" w:ascii="仿宋_GB2312" w:hAnsi="微软雅黑" w:eastAsia="仿宋_GB2312"/>
          <w:sz w:val="28"/>
          <w:szCs w:val="28"/>
        </w:rPr>
      </w:pPr>
      <w:r>
        <w:rPr>
          <w:rFonts w:hint="eastAsia" w:ascii="仿宋_GB2312" w:hAnsi="微软雅黑" w:eastAsia="仿宋_GB2312"/>
          <w:sz w:val="28"/>
          <w:szCs w:val="28"/>
          <w:u w:val="single"/>
        </w:rPr>
        <w:t>（报价方全称）</w:t>
      </w:r>
      <w:r>
        <w:rPr>
          <w:rFonts w:hint="eastAsia" w:ascii="仿宋_GB2312" w:hAnsi="微软雅黑" w:eastAsia="仿宋_GB2312"/>
          <w:sz w:val="28"/>
          <w:szCs w:val="28"/>
        </w:rPr>
        <w:t>法定代表人</w:t>
      </w:r>
      <w:r>
        <w:rPr>
          <w:rFonts w:hint="eastAsia" w:ascii="仿宋_GB2312" w:hAnsi="微软雅黑" w:eastAsia="仿宋_GB2312"/>
          <w:sz w:val="28"/>
          <w:szCs w:val="28"/>
          <w:u w:val="single"/>
        </w:rPr>
        <w:t>（姓名、职务）</w:t>
      </w:r>
      <w:r>
        <w:rPr>
          <w:rFonts w:hint="eastAsia" w:ascii="仿宋_GB2312" w:hAnsi="微软雅黑" w:eastAsia="仿宋_GB2312"/>
          <w:sz w:val="28"/>
          <w:szCs w:val="28"/>
        </w:rPr>
        <w:t xml:space="preserve"> 授权</w:t>
      </w:r>
      <w:r>
        <w:rPr>
          <w:rFonts w:hint="eastAsia" w:ascii="仿宋_GB2312" w:hAnsi="微软雅黑" w:eastAsia="仿宋_GB2312"/>
          <w:sz w:val="28"/>
          <w:szCs w:val="28"/>
          <w:u w:val="single"/>
        </w:rPr>
        <w:t>（授权代表姓名、职务）</w:t>
      </w:r>
      <w:r>
        <w:rPr>
          <w:rFonts w:hint="eastAsia" w:ascii="仿宋_GB2312" w:hAnsi="微软雅黑" w:eastAsia="仿宋_GB2312"/>
          <w:sz w:val="28"/>
          <w:szCs w:val="28"/>
        </w:rPr>
        <w:t>为全权代表，参加贵部组织的项目编号为</w:t>
      </w:r>
      <w:r>
        <w:rPr>
          <w:rFonts w:hint="eastAsia" w:ascii="仿宋_GB2312" w:hAnsi="微软雅黑" w:eastAsia="仿宋_GB2312"/>
          <w:sz w:val="28"/>
          <w:szCs w:val="28"/>
          <w:u w:val="single"/>
        </w:rPr>
        <w:t xml:space="preserve"> （项目编号） </w:t>
      </w:r>
      <w:r>
        <w:rPr>
          <w:rFonts w:hint="eastAsia" w:ascii="仿宋_GB2312" w:hAnsi="微软雅黑" w:eastAsia="仿宋_GB2312"/>
          <w:sz w:val="28"/>
          <w:szCs w:val="28"/>
        </w:rPr>
        <w:t>的</w:t>
      </w:r>
      <w:r>
        <w:rPr>
          <w:rFonts w:hint="eastAsia" w:ascii="仿宋_GB2312" w:hAnsi="微软雅黑" w:eastAsia="仿宋_GB2312"/>
          <w:sz w:val="28"/>
          <w:szCs w:val="28"/>
          <w:u w:val="single"/>
        </w:rPr>
        <w:t xml:space="preserve"> （项目名称） </w:t>
      </w:r>
      <w:r>
        <w:rPr>
          <w:rFonts w:hint="eastAsia" w:ascii="仿宋_GB2312" w:hAnsi="微软雅黑" w:eastAsia="仿宋_GB2312"/>
          <w:sz w:val="28"/>
          <w:szCs w:val="28"/>
        </w:rPr>
        <w:t>采购活动，全权处理采购活动中的一切事宜。</w:t>
      </w:r>
    </w:p>
    <w:p w14:paraId="2F859DFA">
      <w:pPr>
        <w:spacing w:line="560" w:lineRule="exact"/>
        <w:ind w:firstLine="600"/>
        <w:rPr>
          <w:rFonts w:hint="eastAsia" w:ascii="仿宋_GB2312" w:hAnsi="微软雅黑" w:eastAsia="仿宋_GB2312"/>
          <w:sz w:val="28"/>
          <w:szCs w:val="28"/>
        </w:rPr>
      </w:pPr>
    </w:p>
    <w:p w14:paraId="37CFE56F">
      <w:pPr>
        <w:spacing w:line="560" w:lineRule="exact"/>
        <w:ind w:left="-2" w:leftChars="-1" w:firstLine="3512"/>
        <w:rPr>
          <w:rFonts w:hint="eastAsia"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kern w:val="2"/>
          <w:sz w:val="28"/>
          <w:szCs w:val="28"/>
        </w:rPr>
        <w:t>供应商</w:t>
      </w:r>
      <w:r>
        <w:rPr>
          <w:rFonts w:hint="eastAsia" w:ascii="仿宋_GB2312" w:hAnsi="微软雅黑" w:eastAsia="仿宋_GB2312"/>
          <w:sz w:val="28"/>
          <w:szCs w:val="28"/>
        </w:rPr>
        <w:t>全称：（盖章）</w:t>
      </w:r>
    </w:p>
    <w:p w14:paraId="50148771">
      <w:pPr>
        <w:spacing w:line="560" w:lineRule="exact"/>
        <w:ind w:left="6784"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w:t>
      </w:r>
    </w:p>
    <w:p w14:paraId="67573B2C">
      <w:pPr>
        <w:spacing w:line="560" w:lineRule="exact"/>
        <w:ind w:left="6780" w:leftChars="1471" w:hanging="3250" w:hangingChars="1161"/>
        <w:rPr>
          <w:rFonts w:hint="eastAsia" w:ascii="仿宋_GB2312" w:hAnsi="微软雅黑" w:eastAsia="仿宋_GB2312"/>
          <w:sz w:val="28"/>
          <w:szCs w:val="28"/>
        </w:rPr>
      </w:pPr>
      <w:r>
        <w:rPr>
          <w:rFonts w:hint="eastAsia" w:ascii="仿宋_GB2312" w:hAnsi="微软雅黑" w:eastAsia="仿宋_GB2312"/>
          <w:sz w:val="28"/>
          <w:szCs w:val="28"/>
        </w:rPr>
        <w:t>法定代表人：（签字或盖章）</w:t>
      </w:r>
    </w:p>
    <w:p w14:paraId="2A1221B5">
      <w:pPr>
        <w:spacing w:line="560" w:lineRule="exact"/>
        <w:ind w:left="6784"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年    月    日</w:t>
      </w:r>
    </w:p>
    <w:p w14:paraId="146BCD75">
      <w:pPr>
        <w:spacing w:line="560" w:lineRule="exact"/>
        <w:rPr>
          <w:rFonts w:hint="eastAsia" w:ascii="仿宋_GB2312" w:hAnsi="微软雅黑" w:eastAsia="仿宋_GB2312"/>
          <w:sz w:val="28"/>
          <w:szCs w:val="28"/>
        </w:rPr>
      </w:pPr>
      <w:r>
        <w:rPr>
          <w:rFonts w:hint="eastAsia" w:ascii="仿宋_GB2312" w:hAnsi="微软雅黑" w:eastAsia="仿宋_GB2312"/>
          <w:sz w:val="28"/>
          <w:szCs w:val="28"/>
        </w:rPr>
        <w:t>附：</w:t>
      </w:r>
    </w:p>
    <w:p w14:paraId="5139ECEB">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授权代表姓名：              身份证号码：</w:t>
      </w:r>
    </w:p>
    <w:p w14:paraId="3CEF4E08">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职    务：                  电    话：</w:t>
      </w:r>
    </w:p>
    <w:p w14:paraId="3281E279">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传    真：                  邮    编：</w:t>
      </w:r>
    </w:p>
    <w:p w14:paraId="2F412642">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通讯地址：</w:t>
      </w:r>
    </w:p>
    <w:p w14:paraId="7648FFBE">
      <w:pPr>
        <w:spacing w:line="560" w:lineRule="exact"/>
        <w:ind w:firstLine="573"/>
        <w:rPr>
          <w:rFonts w:hint="eastAsia" w:ascii="仿宋_GB2312" w:eastAsia="仿宋_GB2312"/>
        </w:rPr>
      </w:pPr>
      <w:r>
        <w:rPr>
          <w:rFonts w:hint="eastAsia" w:ascii="仿宋_GB2312" w:eastAsia="仿宋_GB2312"/>
        </w:rPr>
        <mc:AlternateContent>
          <mc:Choice Requires="wps">
            <w:drawing>
              <wp:anchor distT="0" distB="0" distL="114300" distR="114300" simplePos="0" relativeHeight="251662336" behindDoc="0" locked="0" layoutInCell="1" allowOverlap="1">
                <wp:simplePos x="0" y="0"/>
                <wp:positionH relativeFrom="column">
                  <wp:posOffset>2858770</wp:posOffset>
                </wp:positionH>
                <wp:positionV relativeFrom="paragraph">
                  <wp:posOffset>185420</wp:posOffset>
                </wp:positionV>
                <wp:extent cx="2240915" cy="1125855"/>
                <wp:effectExtent l="4445" t="4445" r="15240" b="12700"/>
                <wp:wrapNone/>
                <wp:docPr id="4" name="文本框 4"/>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7A467C69">
                            <w:pPr>
                              <w:jc w:val="center"/>
                              <w:rPr>
                                <w:rFonts w:ascii="宋体"/>
                              </w:rPr>
                            </w:pPr>
                          </w:p>
                          <w:p w14:paraId="08D81570">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2DF036D3">
                            <w:pPr>
                              <w:jc w:val="center"/>
                              <w:rPr>
                                <w:rFonts w:ascii="微软雅黑" w:hAnsi="微软雅黑" w:eastAsia="微软雅黑"/>
                                <w:sz w:val="28"/>
                                <w:szCs w:val="28"/>
                              </w:rPr>
                            </w:pPr>
                            <w:r>
                              <w:rPr>
                                <w:rFonts w:hint="eastAsia" w:ascii="微软雅黑" w:hAnsi="微软雅黑" w:eastAsia="微软雅黑" w:cs="宋体"/>
                                <w:sz w:val="28"/>
                                <w:szCs w:val="28"/>
                              </w:rPr>
                              <w:t>（人像面）</w:t>
                            </w:r>
                          </w:p>
                        </w:txbxContent>
                      </wps:txbx>
                      <wps:bodyPr anchor="ctr" anchorCtr="0" upright="1"/>
                    </wps:wsp>
                  </a:graphicData>
                </a:graphic>
              </wp:anchor>
            </w:drawing>
          </mc:Choice>
          <mc:Fallback>
            <w:pict>
              <v:shape id="_x0000_s1026" o:spid="_x0000_s1026" o:spt="202" type="#_x0000_t202" style="position:absolute;left:0pt;margin-left:225.1pt;margin-top:14.6pt;height:88.65pt;width:176.45pt;z-index:251662336;v-text-anchor:middle;mso-width-relative:page;mso-height-relative:page;" coordsize="21600,21600" o:gfxdata="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Qx+uXtYAAAAKAQAA&#10;DwAAAAAAAAABACAAAAAiAAAAZHJzL2Rvd25yZXYueG1sUEsBAhQAFAAAAAgAh07iQIc5S/gbAgAA&#10;UQQAAA4AAAAAAAAAAQAgAAAAJQEAAGRycy9lMm9Eb2MueG1sUEsFBgAAAAAGAAYAWQEAALIFAAAA&#10;AA==&#10;">
                <v:path/>
                <v:fill focussize="0,0"/>
                <v:stroke dashstyle="dash"/>
                <v:imagedata o:title=""/>
                <o:lock v:ext="edit"/>
                <v:textbox>
                  <w:txbxContent>
                    <w:p w14:paraId="7A467C69">
                      <w:pPr>
                        <w:jc w:val="center"/>
                        <w:rPr>
                          <w:rFonts w:ascii="宋体"/>
                        </w:rPr>
                      </w:pPr>
                    </w:p>
                    <w:p w14:paraId="08D81570">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2DF036D3">
                      <w:pPr>
                        <w:jc w:val="center"/>
                        <w:rPr>
                          <w:rFonts w:ascii="微软雅黑" w:hAnsi="微软雅黑" w:eastAsia="微软雅黑"/>
                          <w:sz w:val="28"/>
                          <w:szCs w:val="28"/>
                        </w:rPr>
                      </w:pPr>
                      <w:r>
                        <w:rPr>
                          <w:rFonts w:hint="eastAsia" w:ascii="微软雅黑" w:hAnsi="微软雅黑" w:eastAsia="微软雅黑" w:cs="宋体"/>
                          <w:sz w:val="28"/>
                          <w:szCs w:val="28"/>
                        </w:rPr>
                        <w:t>（人像面）</w:t>
                      </w:r>
                    </w:p>
                  </w:txbxContent>
                </v:textbox>
              </v:shape>
            </w:pict>
          </mc:Fallback>
        </mc:AlternateContent>
      </w:r>
      <w:r>
        <w:rPr>
          <w:rFonts w:hint="eastAsia" w:ascii="仿宋_GB2312" w:eastAsia="仿宋_GB2312"/>
        </w:rPr>
        <mc:AlternateContent>
          <mc:Choice Requires="wps">
            <w:drawing>
              <wp:anchor distT="0" distB="0" distL="114300" distR="114300" simplePos="0" relativeHeight="251661312" behindDoc="0" locked="0" layoutInCell="1" allowOverlap="1">
                <wp:simplePos x="0" y="0"/>
                <wp:positionH relativeFrom="column">
                  <wp:posOffset>371475</wp:posOffset>
                </wp:positionH>
                <wp:positionV relativeFrom="paragraph">
                  <wp:posOffset>183515</wp:posOffset>
                </wp:positionV>
                <wp:extent cx="2240915" cy="1125855"/>
                <wp:effectExtent l="4445" t="4445" r="15240" b="12700"/>
                <wp:wrapNone/>
                <wp:docPr id="3" name="文本框 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50D48950">
                            <w:pPr>
                              <w:jc w:val="center"/>
                              <w:rPr>
                                <w:rFonts w:ascii="宋体"/>
                              </w:rPr>
                            </w:pPr>
                          </w:p>
                          <w:p w14:paraId="4DEB9F12">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2E12F5F2">
                            <w:pPr>
                              <w:jc w:val="center"/>
                              <w:rPr>
                                <w:rFonts w:ascii="微软雅黑" w:hAnsi="微软雅黑" w:eastAsia="微软雅黑"/>
                                <w:sz w:val="28"/>
                                <w:szCs w:val="28"/>
                              </w:rPr>
                            </w:pPr>
                            <w:r>
                              <w:rPr>
                                <w:rFonts w:hint="eastAsia" w:ascii="微软雅黑" w:hAnsi="微软雅黑" w:eastAsia="微软雅黑" w:cs="宋体"/>
                                <w:sz w:val="28"/>
                                <w:szCs w:val="28"/>
                              </w:rPr>
                              <w:t>（国徽面）</w:t>
                            </w:r>
                          </w:p>
                        </w:txbxContent>
                      </wps:txbx>
                      <wps:bodyPr anchor="ctr" anchorCtr="0" upright="1"/>
                    </wps:wsp>
                  </a:graphicData>
                </a:graphic>
              </wp:anchor>
            </w:drawing>
          </mc:Choice>
          <mc:Fallback>
            <w:pict>
              <v:shape id="_x0000_s1026" o:spid="_x0000_s1026" o:spt="202" type="#_x0000_t202" style="position:absolute;left:0pt;margin-left:29.25pt;margin-top:14.45pt;height:88.65pt;width:176.45pt;z-index:251661312;v-text-anchor:middle;mso-width-relative:page;mso-height-relative:page;" coordsize="21600,21600" o:gfxdata="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hgrjRdYAAAAJAQAA&#10;DwAAAAAAAAABACAAAAAiAAAAZHJzL2Rvd25yZXYueG1sUEsBAhQAFAAAAAgAh07iQCLsSvYbAgAA&#10;UQQAAA4AAAAAAAAAAQAgAAAAJQEAAGRycy9lMm9Eb2MueG1sUEsFBgAAAAAGAAYAWQEAALIFAAAA&#10;AA==&#10;">
                <v:path/>
                <v:fill focussize="0,0"/>
                <v:stroke dashstyle="dash"/>
                <v:imagedata o:title=""/>
                <o:lock v:ext="edit"/>
                <v:textbox>
                  <w:txbxContent>
                    <w:p w14:paraId="50D48950">
                      <w:pPr>
                        <w:jc w:val="center"/>
                        <w:rPr>
                          <w:rFonts w:ascii="宋体"/>
                        </w:rPr>
                      </w:pPr>
                    </w:p>
                    <w:p w14:paraId="4DEB9F12">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2E12F5F2">
                      <w:pPr>
                        <w:jc w:val="center"/>
                        <w:rPr>
                          <w:rFonts w:ascii="微软雅黑" w:hAnsi="微软雅黑" w:eastAsia="微软雅黑"/>
                          <w:sz w:val="28"/>
                          <w:szCs w:val="28"/>
                        </w:rPr>
                      </w:pPr>
                      <w:r>
                        <w:rPr>
                          <w:rFonts w:hint="eastAsia" w:ascii="微软雅黑" w:hAnsi="微软雅黑" w:eastAsia="微软雅黑" w:cs="宋体"/>
                          <w:sz w:val="28"/>
                          <w:szCs w:val="28"/>
                        </w:rPr>
                        <w:t>（国徽面）</w:t>
                      </w:r>
                    </w:p>
                  </w:txbxContent>
                </v:textbox>
              </v:shape>
            </w:pict>
          </mc:Fallback>
        </mc:AlternateContent>
      </w:r>
    </w:p>
    <w:p w14:paraId="2BB112C1">
      <w:pPr>
        <w:spacing w:line="560" w:lineRule="exact"/>
        <w:ind w:firstLine="573"/>
        <w:rPr>
          <w:rFonts w:hint="eastAsia" w:ascii="仿宋_GB2312" w:eastAsia="仿宋_GB2312"/>
        </w:rPr>
      </w:pPr>
    </w:p>
    <w:p w14:paraId="6FB93692">
      <w:pPr>
        <w:spacing w:line="560" w:lineRule="exact"/>
        <w:ind w:firstLine="573"/>
        <w:rPr>
          <w:rFonts w:hint="eastAsia" w:ascii="仿宋_GB2312" w:eastAsia="仿宋_GB2312"/>
        </w:rPr>
      </w:pPr>
    </w:p>
    <w:p w14:paraId="21D81904">
      <w:pPr>
        <w:spacing w:line="560" w:lineRule="exact"/>
        <w:ind w:firstLine="573"/>
        <w:rPr>
          <w:rFonts w:hint="eastAsia" w:ascii="仿宋_GB2312" w:eastAsia="仿宋_GB2312"/>
        </w:rPr>
      </w:pPr>
    </w:p>
    <w:p w14:paraId="6201E33E">
      <w:pPr>
        <w:spacing w:line="560" w:lineRule="exact"/>
        <w:ind w:firstLine="573"/>
        <w:rPr>
          <w:rFonts w:hint="eastAsia" w:ascii="仿宋_GB2312" w:eastAsia="仿宋_GB2312"/>
        </w:rPr>
      </w:pPr>
    </w:p>
    <w:p w14:paraId="4E8EECD8">
      <w:pPr>
        <w:spacing w:line="560" w:lineRule="exact"/>
        <w:ind w:firstLine="573"/>
        <w:rPr>
          <w:rFonts w:hint="eastAsia" w:ascii="仿宋_GB2312" w:eastAsia="仿宋_GB2312"/>
        </w:rPr>
      </w:pPr>
    </w:p>
    <w:p w14:paraId="3ADE300D">
      <w:pPr>
        <w:rPr>
          <w:rFonts w:hint="eastAsia" w:ascii="仿宋_GB2312" w:eastAsia="仿宋_GB2312"/>
        </w:rPr>
      </w:pPr>
    </w:p>
    <w:p w14:paraId="0D1846B9">
      <w:pPr>
        <w:pStyle w:val="7"/>
        <w:rPr>
          <w:rFonts w:hint="eastAsia" w:ascii="仿宋_GB2312" w:eastAsia="仿宋_GB2312"/>
          <w:sz w:val="28"/>
          <w:szCs w:val="28"/>
        </w:rPr>
        <w:sectPr>
          <w:footerReference r:id="rId3" w:type="default"/>
          <w:pgSz w:w="11906" w:h="16838"/>
          <w:pgMar w:top="1418" w:right="1134" w:bottom="1418" w:left="1418" w:header="851" w:footer="851" w:gutter="0"/>
          <w:cols w:space="720" w:num="1"/>
        </w:sectPr>
      </w:pPr>
    </w:p>
    <w:p w14:paraId="5055F3AF">
      <w:pPr>
        <w:pStyle w:val="7"/>
        <w:tabs>
          <w:tab w:val="left" w:pos="1875"/>
        </w:tabs>
        <w:ind w:firstLine="0"/>
        <w:rPr>
          <w:rFonts w:hint="default" w:ascii="仿宋_GB2312" w:hAnsi="微软雅黑" w:eastAsia="仿宋_GB2312" w:cs="Times New Roman"/>
          <w:sz w:val="28"/>
          <w:szCs w:val="28"/>
        </w:rPr>
      </w:pPr>
      <w:r>
        <w:rPr>
          <w:rFonts w:hint="eastAsia" w:ascii="仿宋_GB2312" w:hAnsi="微软雅黑" w:eastAsia="仿宋_GB2312" w:cs="Times New Roman"/>
          <w:sz w:val="28"/>
          <w:szCs w:val="28"/>
        </w:rPr>
        <w:t>附件4</w:t>
      </w:r>
    </w:p>
    <w:p w14:paraId="491985F1">
      <w:pPr>
        <w:jc w:val="center"/>
        <w:rPr>
          <w:rFonts w:ascii="方正小标宋简体" w:eastAsia="方正小标宋简体"/>
          <w:bCs/>
          <w:sz w:val="44"/>
          <w:szCs w:val="44"/>
        </w:rPr>
      </w:pPr>
      <w:r>
        <w:rPr>
          <w:rFonts w:hint="eastAsia" w:ascii="方正小标宋简体" w:eastAsia="方正小标宋简体"/>
          <w:bCs/>
          <w:sz w:val="44"/>
          <w:szCs w:val="44"/>
        </w:rPr>
        <w:t>供应商承诺声明</w:t>
      </w:r>
    </w:p>
    <w:p w14:paraId="0A5E441D">
      <w:pPr>
        <w:spacing w:line="520" w:lineRule="exact"/>
        <w:rPr>
          <w:rFonts w:hint="eastAsia" w:ascii="仿宋_GB2312" w:hAnsi="微软雅黑" w:eastAsia="仿宋_GB2312"/>
          <w:bCs/>
          <w:color w:val="000000"/>
          <w:sz w:val="32"/>
          <w:szCs w:val="32"/>
        </w:rPr>
      </w:pPr>
    </w:p>
    <w:p w14:paraId="3E0FFCC2">
      <w:pPr>
        <w:spacing w:line="600" w:lineRule="exact"/>
        <w:rPr>
          <w:rFonts w:hint="eastAsia" w:ascii="楷体_GB2312" w:hAnsi="宋体" w:eastAsia="楷体_GB2312"/>
          <w:kern w:val="2"/>
          <w:sz w:val="28"/>
          <w:szCs w:val="28"/>
        </w:rPr>
      </w:pPr>
      <w:r>
        <w:rPr>
          <w:rFonts w:hint="eastAsia" w:ascii="楷体_GB2312" w:hAnsi="宋体" w:eastAsia="楷体_GB2312"/>
          <w:kern w:val="2"/>
          <w:sz w:val="28"/>
          <w:szCs w:val="28"/>
          <w:lang w:eastAsia="zh-CN"/>
        </w:rPr>
        <w:t>某单位</w:t>
      </w:r>
      <w:r>
        <w:rPr>
          <w:rFonts w:hint="eastAsia" w:ascii="楷体_GB2312" w:hAnsi="宋体" w:eastAsia="楷体_GB2312"/>
          <w:kern w:val="2"/>
          <w:sz w:val="28"/>
          <w:szCs w:val="28"/>
        </w:rPr>
        <w:t>：</w:t>
      </w:r>
    </w:p>
    <w:p w14:paraId="6A263859">
      <w:pPr>
        <w:spacing w:line="600" w:lineRule="exact"/>
        <w:ind w:firstLine="560" w:firstLineChars="200"/>
        <w:rPr>
          <w:rFonts w:hint="eastAsia" w:ascii="仿宋_GB2312" w:hAnsi="宋体" w:eastAsia="仿宋_GB2312"/>
          <w:kern w:val="2"/>
          <w:sz w:val="28"/>
          <w:szCs w:val="28"/>
        </w:rPr>
      </w:pPr>
      <w:r>
        <w:rPr>
          <w:rFonts w:hint="eastAsia" w:ascii="仿宋_GB2312" w:hAnsi="宋体" w:eastAsia="仿宋_GB2312"/>
          <w:kern w:val="2"/>
          <w:sz w:val="28"/>
          <w:szCs w:val="28"/>
        </w:rPr>
        <w:t>我单位</w:t>
      </w:r>
      <w:r>
        <w:rPr>
          <w:rFonts w:hint="eastAsia" w:ascii="仿宋_GB2312" w:hAnsi="微软雅黑" w:eastAsia="仿宋_GB2312"/>
          <w:sz w:val="28"/>
          <w:szCs w:val="28"/>
          <w:u w:val="single"/>
        </w:rPr>
        <w:t>（报价供应商全称）</w:t>
      </w:r>
      <w:r>
        <w:rPr>
          <w:rFonts w:hint="eastAsia" w:ascii="仿宋_GB2312" w:hAnsi="宋体" w:eastAsia="仿宋_GB2312"/>
          <w:kern w:val="2"/>
          <w:sz w:val="28"/>
          <w:szCs w:val="28"/>
        </w:rPr>
        <w:t>自愿参加贵部组织的（</w:t>
      </w:r>
      <w:r>
        <w:rPr>
          <w:rFonts w:hint="eastAsia" w:ascii="仿宋_GB2312" w:hAnsi="宋体" w:eastAsia="仿宋_GB2312"/>
          <w:kern w:val="2"/>
          <w:sz w:val="28"/>
          <w:szCs w:val="28"/>
          <w:u w:val="single"/>
        </w:rPr>
        <w:t>项目名称</w:t>
      </w:r>
      <w:r>
        <w:rPr>
          <w:rFonts w:hint="eastAsia" w:ascii="仿宋_GB2312" w:hAnsi="宋体" w:eastAsia="仿宋_GB2312"/>
          <w:kern w:val="2"/>
          <w:sz w:val="28"/>
          <w:szCs w:val="28"/>
        </w:rPr>
        <w:t>）、（</w:t>
      </w:r>
      <w:r>
        <w:rPr>
          <w:rFonts w:hint="eastAsia" w:ascii="仿宋_GB2312" w:hAnsi="宋体" w:eastAsia="仿宋_GB2312"/>
          <w:kern w:val="2"/>
          <w:sz w:val="28"/>
          <w:szCs w:val="28"/>
          <w:u w:val="single"/>
        </w:rPr>
        <w:t>项目编号</w:t>
      </w:r>
      <w:r>
        <w:rPr>
          <w:rFonts w:hint="eastAsia" w:ascii="仿宋_GB2312" w:hAnsi="宋体" w:eastAsia="仿宋_GB2312"/>
          <w:kern w:val="2"/>
          <w:sz w:val="28"/>
          <w:szCs w:val="28"/>
        </w:rPr>
        <w:t>）采购活动，承诺声明如下：</w:t>
      </w:r>
    </w:p>
    <w:p w14:paraId="4C14BF57">
      <w:pPr>
        <w:spacing w:line="600" w:lineRule="exact"/>
        <w:ind w:firstLine="560" w:firstLineChars="200"/>
        <w:rPr>
          <w:rFonts w:hint="eastAsia" w:ascii="黑体" w:hAnsi="黑体" w:eastAsia="黑体"/>
          <w:kern w:val="2"/>
          <w:sz w:val="28"/>
          <w:szCs w:val="28"/>
        </w:rPr>
      </w:pPr>
      <w:r>
        <w:rPr>
          <w:rFonts w:hint="eastAsia" w:ascii="黑体" w:hAnsi="黑体" w:eastAsia="黑体"/>
          <w:kern w:val="2"/>
          <w:sz w:val="28"/>
          <w:szCs w:val="28"/>
        </w:rPr>
        <w:t>一、供应商诚信承诺</w:t>
      </w:r>
    </w:p>
    <w:p w14:paraId="4B1D7131">
      <w:pPr>
        <w:spacing w:line="600" w:lineRule="exact"/>
        <w:ind w:firstLine="560" w:firstLineChars="200"/>
        <w:rPr>
          <w:rFonts w:hint="eastAsia" w:ascii="仿宋_GB2312" w:hAnsi="宋体" w:eastAsia="仿宋_GB2312"/>
          <w:kern w:val="2"/>
          <w:sz w:val="28"/>
          <w:szCs w:val="28"/>
        </w:rPr>
      </w:pPr>
      <w:r>
        <w:rPr>
          <w:rFonts w:hint="eastAsia" w:ascii="仿宋_GB2312" w:hAnsi="宋体" w:eastAsia="仿宋_GB2312"/>
          <w:kern w:val="2"/>
          <w:sz w:val="28"/>
          <w:szCs w:val="28"/>
        </w:rPr>
        <w:t>1.如实编写投标文件，对投标文件中提供的文件材料、图片影像、财务数据、资产情况及相应证明等材料的真实性、完整性、准确性，承担相应的法律责任。</w:t>
      </w:r>
    </w:p>
    <w:p w14:paraId="68A70444">
      <w:pPr>
        <w:widowControl/>
        <w:spacing w:line="600" w:lineRule="exact"/>
        <w:ind w:firstLine="560" w:firstLineChars="200"/>
        <w:rPr>
          <w:rFonts w:hint="eastAsia" w:ascii="仿宋_GB2312" w:eastAsia="仿宋_GB2312"/>
          <w:kern w:val="2"/>
          <w:sz w:val="28"/>
          <w:szCs w:val="28"/>
        </w:rPr>
      </w:pPr>
      <w:r>
        <w:rPr>
          <w:rFonts w:hint="eastAsia" w:ascii="仿宋_GB2312" w:eastAsia="仿宋_GB2312"/>
          <w:kern w:val="2"/>
          <w:sz w:val="28"/>
          <w:szCs w:val="28"/>
        </w:rPr>
        <w:t>2.</w:t>
      </w:r>
      <w:r>
        <w:rPr>
          <w:rFonts w:hint="eastAsia" w:ascii="仿宋_GB2312" w:hAnsi="宋体" w:eastAsia="仿宋_GB2312"/>
          <w:kern w:val="2"/>
          <w:sz w:val="28"/>
          <w:szCs w:val="28"/>
        </w:rPr>
        <w:t>因单位转制、兼并、股改等特殊情况，无法提供原始材料、财务数据、资产情况等，造成单位信息难以确认时，自愿放弃参加军队采购活动。</w:t>
      </w:r>
    </w:p>
    <w:p w14:paraId="0F9EF415">
      <w:pPr>
        <w:spacing w:line="600" w:lineRule="exact"/>
        <w:ind w:firstLine="560" w:firstLineChars="200"/>
        <w:rPr>
          <w:rFonts w:hint="eastAsia" w:ascii="仿宋_GB2312" w:hAnsi="宋体" w:eastAsia="仿宋_GB2312"/>
          <w:kern w:val="2"/>
          <w:sz w:val="28"/>
          <w:szCs w:val="28"/>
        </w:rPr>
      </w:pPr>
      <w:r>
        <w:rPr>
          <w:rFonts w:hint="eastAsia" w:ascii="仿宋_GB2312" w:eastAsia="仿宋_GB2312"/>
          <w:kern w:val="2"/>
          <w:sz w:val="28"/>
          <w:szCs w:val="28"/>
        </w:rPr>
        <w:t>3.</w:t>
      </w:r>
      <w:r>
        <w:rPr>
          <w:rFonts w:hint="eastAsia" w:ascii="仿宋_GB2312" w:hAnsi="宋体" w:eastAsia="仿宋_GB2312"/>
          <w:kern w:val="2"/>
          <w:sz w:val="28"/>
          <w:szCs w:val="28"/>
        </w:rPr>
        <w:t>在提供投标文件或现场核查时，如存在伪造文件材料，提供虚假图片影像、业绩合同、材料数据等，造假或篡改相关数据及资产等情况，自愿放弃中标资格并无条件接受相应处罚。</w:t>
      </w:r>
    </w:p>
    <w:p w14:paraId="24F51F99">
      <w:pPr>
        <w:spacing w:line="600" w:lineRule="exact"/>
        <w:ind w:firstLine="560" w:firstLineChars="200"/>
        <w:rPr>
          <w:rFonts w:hint="eastAsia" w:ascii="黑体" w:hAnsi="黑体" w:eastAsia="黑体"/>
          <w:kern w:val="2"/>
          <w:sz w:val="28"/>
          <w:szCs w:val="28"/>
        </w:rPr>
      </w:pPr>
      <w:r>
        <w:rPr>
          <w:rFonts w:hint="eastAsia" w:ascii="黑体" w:hAnsi="黑体" w:eastAsia="黑体"/>
          <w:kern w:val="2"/>
          <w:sz w:val="28"/>
          <w:szCs w:val="28"/>
        </w:rPr>
        <w:t>二、保密承诺</w:t>
      </w:r>
    </w:p>
    <w:p w14:paraId="1866695E">
      <w:pPr>
        <w:autoSpaceDE w:val="0"/>
        <w:autoSpaceDN w:val="0"/>
        <w:adjustRightInd w:val="0"/>
        <w:spacing w:line="600" w:lineRule="exact"/>
        <w:ind w:firstLine="560" w:firstLineChars="200"/>
        <w:rPr>
          <w:rFonts w:hint="eastAsia" w:ascii="仿宋_GB2312" w:hAnsi="宋体" w:eastAsia="仿宋_GB2312"/>
          <w:kern w:val="2"/>
          <w:sz w:val="28"/>
          <w:szCs w:val="28"/>
        </w:rPr>
      </w:pPr>
      <w:r>
        <w:rPr>
          <w:rFonts w:hint="eastAsia" w:ascii="仿宋_GB2312" w:hAnsi="宋体" w:eastAsia="仿宋_GB2312"/>
          <w:kern w:val="2"/>
          <w:sz w:val="28"/>
          <w:szCs w:val="28"/>
        </w:rPr>
        <w:t>1.严格遵守国家和军队的保密法律法规，履行保密义务。</w:t>
      </w:r>
    </w:p>
    <w:p w14:paraId="1923273C">
      <w:pPr>
        <w:autoSpaceDE w:val="0"/>
        <w:autoSpaceDN w:val="0"/>
        <w:adjustRightInd w:val="0"/>
        <w:spacing w:line="600" w:lineRule="exact"/>
        <w:ind w:firstLine="560" w:firstLineChars="200"/>
        <w:rPr>
          <w:rFonts w:hint="eastAsia" w:ascii="仿宋_GB2312" w:hAnsi="宋体" w:eastAsia="仿宋_GB2312"/>
          <w:kern w:val="2"/>
          <w:sz w:val="28"/>
          <w:szCs w:val="28"/>
        </w:rPr>
      </w:pPr>
      <w:r>
        <w:rPr>
          <w:rFonts w:hint="eastAsia" w:ascii="仿宋_GB2312" w:hAnsi="宋体" w:eastAsia="仿宋_GB2312"/>
          <w:kern w:val="2"/>
          <w:sz w:val="28"/>
          <w:szCs w:val="28"/>
        </w:rPr>
        <w:t>2.不以任何方式泄露或传播本次采购项目相关信息。</w:t>
      </w:r>
    </w:p>
    <w:p w14:paraId="1332315B">
      <w:pPr>
        <w:autoSpaceDE w:val="0"/>
        <w:autoSpaceDN w:val="0"/>
        <w:adjustRightInd w:val="0"/>
        <w:spacing w:line="600" w:lineRule="exact"/>
        <w:ind w:firstLine="560" w:firstLineChars="200"/>
        <w:rPr>
          <w:rFonts w:hint="eastAsia" w:ascii="仿宋_GB2312" w:hAnsi="宋体" w:eastAsia="仿宋_GB2312"/>
          <w:kern w:val="2"/>
          <w:sz w:val="28"/>
          <w:szCs w:val="28"/>
        </w:rPr>
      </w:pPr>
      <w:r>
        <w:rPr>
          <w:rFonts w:hint="eastAsia" w:ascii="仿宋_GB2312" w:hAnsi="宋体" w:eastAsia="仿宋_GB2312"/>
          <w:kern w:val="2"/>
          <w:sz w:val="28"/>
          <w:szCs w:val="28"/>
        </w:rPr>
        <w:t>3.不违规记录、存储、复制本次采购项目相关信息。</w:t>
      </w:r>
    </w:p>
    <w:p w14:paraId="240C573A">
      <w:pPr>
        <w:autoSpaceDE w:val="0"/>
        <w:autoSpaceDN w:val="0"/>
        <w:adjustRightInd w:val="0"/>
        <w:spacing w:line="600" w:lineRule="exact"/>
        <w:ind w:firstLine="560" w:firstLineChars="200"/>
        <w:rPr>
          <w:rFonts w:hint="eastAsia" w:ascii="仿宋_GB2312" w:hAnsi="宋体" w:eastAsia="仿宋_GB2312"/>
          <w:kern w:val="2"/>
          <w:sz w:val="28"/>
          <w:szCs w:val="28"/>
        </w:rPr>
      </w:pPr>
      <w:r>
        <w:rPr>
          <w:rFonts w:hint="eastAsia" w:ascii="仿宋_GB2312" w:hAnsi="宋体" w:eastAsia="仿宋_GB2312"/>
          <w:kern w:val="2"/>
          <w:sz w:val="28"/>
          <w:szCs w:val="28"/>
        </w:rPr>
        <w:t>4.招标文件以及相关技术文件专室放置、专盘存储、专人管理。</w:t>
      </w:r>
    </w:p>
    <w:p w14:paraId="3A4FE843">
      <w:pPr>
        <w:spacing w:line="600" w:lineRule="exact"/>
        <w:ind w:firstLine="560" w:firstLineChars="200"/>
        <w:rPr>
          <w:rFonts w:hint="eastAsia" w:ascii="仿宋_GB2312" w:hAnsi="宋体" w:eastAsia="仿宋_GB2312"/>
          <w:kern w:val="2"/>
          <w:sz w:val="28"/>
          <w:szCs w:val="28"/>
        </w:rPr>
      </w:pPr>
      <w:r>
        <w:rPr>
          <w:rFonts w:hint="eastAsia" w:ascii="仿宋_GB2312" w:hAnsi="宋体" w:eastAsia="仿宋_GB2312"/>
          <w:kern w:val="2"/>
          <w:sz w:val="28"/>
          <w:szCs w:val="28"/>
        </w:rPr>
        <w:t>5.未经采购机构审查批准，不得擅自在互联网、通讯媒体等发表涉及此次采购项目相关信息。</w:t>
      </w:r>
    </w:p>
    <w:p w14:paraId="0F6C0CFB">
      <w:pPr>
        <w:keepNext/>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黑体" w:hAnsi="黑体" w:eastAsia="黑体"/>
          <w:kern w:val="2"/>
          <w:sz w:val="28"/>
          <w:szCs w:val="28"/>
        </w:rPr>
      </w:pPr>
      <w:r>
        <w:rPr>
          <w:rFonts w:hint="eastAsia" w:ascii="黑体" w:hAnsi="黑体" w:eastAsia="黑体"/>
          <w:kern w:val="2"/>
          <w:sz w:val="28"/>
          <w:szCs w:val="28"/>
        </w:rPr>
        <w:t>三、未被列入违法失信名单承诺</w:t>
      </w:r>
    </w:p>
    <w:p w14:paraId="42FD9FFE">
      <w:pPr>
        <w:spacing w:line="600" w:lineRule="exact"/>
        <w:ind w:firstLine="560" w:firstLineChars="200"/>
        <w:rPr>
          <w:rFonts w:hint="eastAsia" w:ascii="仿宋_GB2312" w:hAnsi="宋体" w:eastAsia="仿宋_GB2312"/>
          <w:kern w:val="2"/>
          <w:sz w:val="28"/>
          <w:szCs w:val="28"/>
        </w:rPr>
      </w:pPr>
      <w:r>
        <w:rPr>
          <w:rFonts w:hint="eastAsia" w:ascii="仿宋_GB2312" w:hAnsi="宋体" w:eastAsia="仿宋_GB2312"/>
          <w:kern w:val="2"/>
          <w:sz w:val="28"/>
          <w:szCs w:val="28"/>
        </w:rPr>
        <w:t>未被中国政府采购网（www.ccgp.gov.cn）列入政府采购严重违法失信行为记录名单，未在军队采购网（www.plap.mil.cn）军队采购暂停名单处罚范围内或军队采购失信名单禁入处罚期和处罚范围内，以及未被“信用中国”（www.creditchina.gov.cn）列入严重失信主体名单或国家企业信用信息公示系统（www.gsxt.gov.cn）列入严重违法失信名单（处罚期内）。</w:t>
      </w:r>
    </w:p>
    <w:p w14:paraId="6E54DA1E">
      <w:pPr>
        <w:spacing w:line="600" w:lineRule="exact"/>
        <w:ind w:firstLine="560" w:firstLineChars="200"/>
        <w:rPr>
          <w:rFonts w:hint="eastAsia" w:ascii="黑体" w:hAnsi="黑体" w:eastAsia="黑体"/>
          <w:kern w:val="2"/>
          <w:sz w:val="28"/>
          <w:szCs w:val="28"/>
        </w:rPr>
      </w:pPr>
      <w:r>
        <w:rPr>
          <w:rFonts w:hint="eastAsia" w:ascii="黑体" w:hAnsi="黑体" w:eastAsia="黑体"/>
          <w:kern w:val="2"/>
          <w:sz w:val="28"/>
          <w:szCs w:val="28"/>
        </w:rPr>
        <w:t>四、</w:t>
      </w:r>
      <w:r>
        <w:rPr>
          <w:rFonts w:hint="eastAsia" w:ascii="黑体" w:hAnsi="黑体" w:eastAsia="黑体" w:cs="宋体"/>
          <w:kern w:val="2"/>
          <w:sz w:val="28"/>
          <w:szCs w:val="28"/>
        </w:rPr>
        <w:t>关联</w:t>
      </w:r>
      <w:r>
        <w:rPr>
          <w:rFonts w:hint="eastAsia" w:ascii="黑体" w:hAnsi="黑体" w:eastAsia="黑体"/>
          <w:kern w:val="2"/>
          <w:sz w:val="28"/>
          <w:szCs w:val="28"/>
        </w:rPr>
        <w:t>关系企业不参与采购活动承诺</w:t>
      </w:r>
    </w:p>
    <w:p w14:paraId="252651F9">
      <w:pPr>
        <w:spacing w:line="600" w:lineRule="exact"/>
        <w:ind w:firstLine="560" w:firstLineChars="200"/>
        <w:rPr>
          <w:rFonts w:hint="eastAsia" w:ascii="仿宋_GB2312" w:hAnsi="宋体" w:eastAsia="仿宋_GB2312"/>
          <w:kern w:val="2"/>
          <w:sz w:val="28"/>
          <w:szCs w:val="28"/>
        </w:rPr>
      </w:pPr>
      <w:r>
        <w:rPr>
          <w:rFonts w:hint="eastAsia" w:ascii="仿宋_GB2312" w:hAnsi="宋体" w:eastAsia="仿宋_GB2312"/>
          <w:kern w:val="2"/>
          <w:sz w:val="28"/>
          <w:szCs w:val="28"/>
        </w:rPr>
        <w:t>与我单位负责人为同一人或存在直接控股或管理关系的不同供应商，未参加同一包采购活动。</w:t>
      </w:r>
    </w:p>
    <w:p w14:paraId="1324F0B9">
      <w:pPr>
        <w:spacing w:line="600" w:lineRule="exact"/>
        <w:ind w:firstLine="560" w:firstLineChars="200"/>
        <w:rPr>
          <w:rFonts w:hint="eastAsia" w:ascii="仿宋_GB2312" w:eastAsia="仿宋_GB2312"/>
          <w:kern w:val="2"/>
          <w:sz w:val="28"/>
          <w:szCs w:val="28"/>
        </w:rPr>
      </w:pPr>
      <w:r>
        <w:rPr>
          <w:rFonts w:hint="eastAsia" w:ascii="仿宋_GB2312" w:hAnsi="宋体" w:eastAsia="仿宋_GB2312"/>
          <w:kern w:val="2"/>
          <w:sz w:val="28"/>
          <w:szCs w:val="28"/>
        </w:rPr>
        <w:t>我单位为生产型企业的，与我单位生产场经营地址或注册登记地址为同一地址的其他生产型企业，未参加同一包采购活动。</w:t>
      </w:r>
    </w:p>
    <w:p w14:paraId="16790ACE">
      <w:pPr>
        <w:spacing w:line="600" w:lineRule="exact"/>
        <w:ind w:firstLine="560" w:firstLineChars="200"/>
        <w:rPr>
          <w:rFonts w:hint="eastAsia" w:ascii="仿宋_GB2312" w:hAnsi="宋体" w:eastAsia="仿宋_GB2312"/>
          <w:kern w:val="2"/>
          <w:sz w:val="28"/>
          <w:szCs w:val="28"/>
        </w:rPr>
      </w:pPr>
      <w:r>
        <w:rPr>
          <w:rFonts w:hint="eastAsia" w:ascii="仿宋_GB2312" w:hAnsi="宋体" w:eastAsia="仿宋_GB2312"/>
          <w:kern w:val="2"/>
          <w:sz w:val="28"/>
          <w:szCs w:val="28"/>
        </w:rPr>
        <w:t>我单位为非国有销售型企业的，与我单位以及股东和管理人员（法定代表人、董事或监事）之间存在近亲属（指夫妻、直系血亲、三代以内旁系血亲或近姻亲关系）或相互占股等关联关系的其他非国有销售型企业，也未参加同一包采购活动。</w:t>
      </w:r>
    </w:p>
    <w:p w14:paraId="6717133D">
      <w:pPr>
        <w:spacing w:line="600" w:lineRule="exact"/>
        <w:ind w:firstLine="560" w:firstLineChars="200"/>
        <w:rPr>
          <w:rFonts w:hint="eastAsia" w:ascii="仿宋_GB2312" w:hAnsi="黑体" w:eastAsia="仿宋_GB2312"/>
          <w:kern w:val="2"/>
          <w:sz w:val="28"/>
          <w:szCs w:val="28"/>
        </w:rPr>
      </w:pPr>
      <w:r>
        <w:rPr>
          <w:rFonts w:hint="eastAsia" w:ascii="仿宋_GB2312" w:hAnsi="宋体" w:eastAsia="仿宋_GB2312"/>
          <w:kern w:val="2"/>
          <w:sz w:val="28"/>
          <w:szCs w:val="28"/>
        </w:rPr>
        <w:t>我单位提供的业绩证明材料中，合同缔约方不存在控股或管理关系。</w:t>
      </w:r>
    </w:p>
    <w:p w14:paraId="2BB063AB">
      <w:pPr>
        <w:spacing w:line="600" w:lineRule="exact"/>
        <w:ind w:firstLine="560" w:firstLineChars="200"/>
        <w:rPr>
          <w:rFonts w:hint="eastAsia" w:ascii="黑体" w:hAnsi="黑体" w:eastAsia="黑体"/>
          <w:kern w:val="2"/>
          <w:sz w:val="28"/>
          <w:szCs w:val="28"/>
        </w:rPr>
      </w:pPr>
      <w:r>
        <w:rPr>
          <w:rFonts w:hint="eastAsia" w:ascii="黑体" w:hAnsi="黑体" w:eastAsia="黑体"/>
          <w:kern w:val="2"/>
          <w:sz w:val="28"/>
          <w:szCs w:val="28"/>
        </w:rPr>
        <w:t>五、前3年没有重大违法记录的书面声明</w:t>
      </w:r>
    </w:p>
    <w:p w14:paraId="262F812D">
      <w:pPr>
        <w:spacing w:line="600" w:lineRule="exact"/>
        <w:ind w:firstLine="560" w:firstLineChars="200"/>
        <w:rPr>
          <w:rFonts w:hint="eastAsia" w:ascii="仿宋_GB2312" w:hAnsi="黑体" w:eastAsia="仿宋_GB2312"/>
          <w:kern w:val="2"/>
          <w:sz w:val="28"/>
          <w:szCs w:val="28"/>
        </w:rPr>
      </w:pPr>
      <w:r>
        <w:rPr>
          <w:rFonts w:hint="eastAsia" w:ascii="仿宋_GB2312" w:hAnsi="宋体" w:eastAsia="仿宋_GB2312"/>
          <w:kern w:val="2"/>
          <w:sz w:val="28"/>
          <w:szCs w:val="28"/>
        </w:rPr>
        <w:t>参加军队采购活动前3年内，在经营活动中没有受到刑事处罚或者责令停产停业、吊销许可证或者执照、</w:t>
      </w:r>
      <w:r>
        <w:rPr>
          <w:rFonts w:hint="eastAsia" w:ascii="仿宋_GB2312" w:hAnsi="宋体" w:eastAsia="仿宋_GB2312"/>
          <w:kern w:val="2"/>
          <w:sz w:val="28"/>
          <w:szCs w:val="28"/>
          <w:highlight w:val="none"/>
        </w:rPr>
        <w:t>200万元</w:t>
      </w:r>
      <w:r>
        <w:rPr>
          <w:rFonts w:ascii="仿宋_GB2312" w:hAnsi="宋体" w:eastAsia="仿宋_GB2312"/>
          <w:kern w:val="2"/>
          <w:sz w:val="28"/>
          <w:szCs w:val="28"/>
          <w:highlight w:val="none"/>
        </w:rPr>
        <w:t>以上</w:t>
      </w:r>
      <w:r>
        <w:rPr>
          <w:rFonts w:ascii="仿宋_GB2312" w:hAnsi="宋体" w:eastAsia="仿宋_GB2312"/>
          <w:kern w:val="2"/>
          <w:sz w:val="28"/>
          <w:szCs w:val="28"/>
        </w:rPr>
        <w:t>罚款</w:t>
      </w:r>
      <w:r>
        <w:rPr>
          <w:rFonts w:hint="eastAsia" w:ascii="仿宋_GB2312" w:hAnsi="宋体" w:eastAsia="仿宋_GB2312"/>
          <w:kern w:val="2"/>
          <w:sz w:val="28"/>
          <w:szCs w:val="28"/>
        </w:rPr>
        <w:t>等重大违法记录；</w:t>
      </w:r>
    </w:p>
    <w:p w14:paraId="2CAEB744">
      <w:pPr>
        <w:spacing w:line="600" w:lineRule="exact"/>
        <w:ind w:firstLine="560" w:firstLineChars="200"/>
        <w:rPr>
          <w:rFonts w:hint="eastAsia" w:ascii="黑体" w:hAnsi="黑体" w:eastAsia="黑体"/>
          <w:kern w:val="2"/>
          <w:sz w:val="28"/>
          <w:szCs w:val="28"/>
        </w:rPr>
      </w:pPr>
      <w:r>
        <w:rPr>
          <w:rFonts w:hint="eastAsia" w:ascii="黑体" w:hAnsi="黑体" w:eastAsia="黑体"/>
          <w:kern w:val="2"/>
          <w:sz w:val="28"/>
          <w:szCs w:val="28"/>
        </w:rPr>
        <w:t>六、非外资独资企业或控股企业的书面声明</w:t>
      </w:r>
    </w:p>
    <w:p w14:paraId="71AF53B5">
      <w:pPr>
        <w:spacing w:line="600" w:lineRule="exact"/>
        <w:ind w:firstLine="560" w:firstLineChars="200"/>
        <w:rPr>
          <w:rFonts w:ascii="仿宋_GB2312" w:hAnsi="宋体" w:eastAsia="仿宋_GB2312"/>
          <w:kern w:val="2"/>
          <w:sz w:val="28"/>
          <w:szCs w:val="28"/>
        </w:rPr>
      </w:pPr>
      <w:r>
        <w:rPr>
          <w:rFonts w:hint="eastAsia" w:ascii="仿宋_GB2312" w:hAnsi="宋体" w:eastAsia="仿宋_GB2312"/>
          <w:kern w:val="2"/>
          <w:sz w:val="28"/>
          <w:szCs w:val="28"/>
        </w:rPr>
        <w:t>我单位为非外资独资企业或控股企业。</w:t>
      </w:r>
    </w:p>
    <w:p w14:paraId="596BDF87">
      <w:pPr>
        <w:keepNext/>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黑体" w:hAnsi="黑体" w:eastAsia="黑体"/>
          <w:kern w:val="2"/>
          <w:sz w:val="28"/>
          <w:szCs w:val="28"/>
        </w:rPr>
      </w:pPr>
      <w:r>
        <w:rPr>
          <w:rFonts w:hint="eastAsia" w:ascii="黑体" w:hAnsi="黑体" w:eastAsia="黑体"/>
          <w:kern w:val="2"/>
          <w:sz w:val="28"/>
          <w:szCs w:val="28"/>
        </w:rPr>
        <w:t>七</w:t>
      </w:r>
      <w:r>
        <w:rPr>
          <w:rFonts w:ascii="黑体" w:hAnsi="黑体" w:eastAsia="黑体"/>
          <w:kern w:val="2"/>
          <w:sz w:val="28"/>
          <w:szCs w:val="28"/>
        </w:rPr>
        <w:t>、</w:t>
      </w:r>
      <w:r>
        <w:rPr>
          <w:rFonts w:hint="eastAsia" w:ascii="黑体" w:hAnsi="黑体" w:eastAsia="黑体"/>
          <w:kern w:val="2"/>
          <w:sz w:val="28"/>
          <w:szCs w:val="28"/>
        </w:rPr>
        <w:t>书目数据来源</w:t>
      </w:r>
      <w:r>
        <w:rPr>
          <w:rFonts w:ascii="黑体" w:hAnsi="黑体" w:eastAsia="黑体"/>
          <w:kern w:val="2"/>
          <w:sz w:val="28"/>
          <w:szCs w:val="28"/>
        </w:rPr>
        <w:t>承诺</w:t>
      </w:r>
    </w:p>
    <w:p w14:paraId="1F7A0EC3">
      <w:pPr>
        <w:pStyle w:val="11"/>
        <w:spacing w:line="600" w:lineRule="exact"/>
        <w:ind w:firstLine="560" w:firstLineChars="200"/>
        <w:jc w:val="left"/>
        <w:rPr>
          <w:rFonts w:hint="eastAsia" w:ascii="仿宋_GB2312" w:hAnsi="宋体" w:eastAsia="仿宋_GB2312" w:cs="Times New Roman"/>
          <w:kern w:val="2"/>
          <w:sz w:val="28"/>
          <w:szCs w:val="28"/>
        </w:rPr>
      </w:pPr>
      <w:r>
        <w:rPr>
          <w:rFonts w:hint="eastAsia" w:ascii="仿宋_GB2312" w:hAnsi="宋体" w:eastAsia="仿宋_GB2312" w:cs="Times New Roman"/>
          <w:kern w:val="2"/>
          <w:sz w:val="28"/>
          <w:szCs w:val="28"/>
        </w:rPr>
        <w:t>书目数据来源以《全国新书目》《社科新书目》《科技新书目》、国家重点出版社、地方版及大学版书目为主。</w:t>
      </w:r>
    </w:p>
    <w:p w14:paraId="75CC0E27">
      <w:pPr>
        <w:pStyle w:val="11"/>
        <w:spacing w:line="600" w:lineRule="exact"/>
        <w:ind w:firstLine="480"/>
        <w:jc w:val="left"/>
        <w:rPr>
          <w:rFonts w:hint="eastAsia" w:ascii="仿宋_GB2312" w:hAnsi="宋体" w:eastAsia="仿宋_GB2312" w:cs="Times New Roman"/>
          <w:kern w:val="2"/>
          <w:sz w:val="28"/>
          <w:szCs w:val="28"/>
          <w:highlight w:val="none"/>
        </w:rPr>
      </w:pPr>
      <w:r>
        <w:rPr>
          <w:rFonts w:hint="eastAsia" w:ascii="仿宋_GB2312" w:hAnsi="宋体" w:eastAsia="仿宋_GB2312" w:cs="Times New Roman"/>
          <w:kern w:val="2"/>
          <w:sz w:val="28"/>
          <w:szCs w:val="28"/>
          <w:highlight w:val="none"/>
        </w:rPr>
        <w:t>（重点需求出版社：国防大学出版社、知识出版社、五洲传播出版社、蓝天出版社、世界知识出版社、北京大学出版社、人民出版社、中国人民大学出版社、清华大学出版社、外语教学与研究出版社、上海译文出版社、外文出版社、译林出版社、中信出版社、三联书店、中华书局、商务印书馆、社会科学文献出版社、广西师范大学出版社、985大学各出版社等）</w:t>
      </w:r>
    </w:p>
    <w:p w14:paraId="0809F90E">
      <w:pPr>
        <w:widowControl/>
        <w:autoSpaceDE w:val="0"/>
        <w:autoSpaceDN w:val="0"/>
        <w:adjustRightInd w:val="0"/>
        <w:spacing w:line="600" w:lineRule="exact"/>
        <w:ind w:firstLine="560" w:firstLineChars="200"/>
        <w:rPr>
          <w:rFonts w:hint="eastAsia" w:ascii="仿宋_GB2312" w:eastAsia="仿宋_GB2312"/>
          <w:kern w:val="2"/>
          <w:sz w:val="28"/>
          <w:szCs w:val="28"/>
        </w:rPr>
      </w:pPr>
    </w:p>
    <w:p w14:paraId="40728C5C">
      <w:pPr>
        <w:widowControl/>
        <w:autoSpaceDE w:val="0"/>
        <w:autoSpaceDN w:val="0"/>
        <w:adjustRightInd w:val="0"/>
        <w:spacing w:line="600" w:lineRule="exact"/>
        <w:ind w:firstLine="560" w:firstLineChars="200"/>
        <w:rPr>
          <w:rFonts w:hint="eastAsia" w:ascii="仿宋_GB2312" w:hAnsi="宋体" w:eastAsia="仿宋_GB2312"/>
          <w:kern w:val="2"/>
          <w:sz w:val="28"/>
          <w:szCs w:val="28"/>
        </w:rPr>
      </w:pPr>
      <w:r>
        <w:rPr>
          <w:rFonts w:hint="eastAsia" w:ascii="仿宋_GB2312" w:hAnsi="宋体" w:eastAsia="仿宋_GB2312"/>
          <w:kern w:val="2"/>
          <w:sz w:val="28"/>
          <w:szCs w:val="28"/>
        </w:rPr>
        <w:t>如果我方违反上述承诺声明内容，愿意承担由此导致的一切不利后果和法律责任，接受军队采购管理部门和采购机构按国家和军队有关法规作出的相关处罚。</w:t>
      </w:r>
    </w:p>
    <w:p w14:paraId="5EDCD160">
      <w:pPr>
        <w:widowControl/>
        <w:autoSpaceDE w:val="0"/>
        <w:autoSpaceDN w:val="0"/>
        <w:adjustRightInd w:val="0"/>
        <w:spacing w:line="600" w:lineRule="exact"/>
        <w:ind w:firstLine="560" w:firstLineChars="200"/>
        <w:rPr>
          <w:rFonts w:hint="eastAsia" w:ascii="仿宋_GB2312" w:hAnsi="宋体" w:eastAsia="仿宋_GB2312"/>
          <w:kern w:val="2"/>
          <w:sz w:val="28"/>
          <w:szCs w:val="28"/>
        </w:rPr>
      </w:pPr>
    </w:p>
    <w:p w14:paraId="313CF34C">
      <w:pPr>
        <w:widowControl/>
        <w:autoSpaceDE w:val="0"/>
        <w:autoSpaceDN w:val="0"/>
        <w:adjustRightInd w:val="0"/>
        <w:spacing w:line="600" w:lineRule="exact"/>
        <w:ind w:firstLine="560" w:firstLineChars="200"/>
        <w:rPr>
          <w:rFonts w:hint="eastAsia" w:ascii="仿宋_GB2312" w:eastAsia="仿宋_GB2312"/>
          <w:kern w:val="2"/>
          <w:sz w:val="28"/>
          <w:szCs w:val="28"/>
        </w:rPr>
      </w:pPr>
    </w:p>
    <w:p w14:paraId="386CB5AC">
      <w:pPr>
        <w:spacing w:line="600" w:lineRule="exact"/>
        <w:ind w:firstLine="2240" w:firstLineChars="800"/>
        <w:rPr>
          <w:rFonts w:hint="eastAsia" w:ascii="仿宋_GB2312" w:hAnsi="宋体" w:eastAsia="仿宋_GB2312"/>
          <w:kern w:val="2"/>
          <w:sz w:val="28"/>
          <w:szCs w:val="28"/>
        </w:rPr>
      </w:pPr>
      <w:r>
        <w:rPr>
          <w:rFonts w:hint="eastAsia" w:ascii="仿宋_GB2312" w:hAnsi="宋体" w:eastAsia="仿宋_GB2312"/>
          <w:kern w:val="2"/>
          <w:sz w:val="28"/>
          <w:szCs w:val="28"/>
        </w:rPr>
        <w:t>报价供应商全称：（盖章）</w:t>
      </w:r>
    </w:p>
    <w:p w14:paraId="47CFDC72">
      <w:pPr>
        <w:spacing w:line="600" w:lineRule="exact"/>
        <w:ind w:firstLine="2240" w:firstLineChars="800"/>
        <w:jc w:val="left"/>
        <w:rPr>
          <w:rFonts w:hint="eastAsia" w:ascii="仿宋_GB2312" w:hAnsi="宋体" w:eastAsia="仿宋_GB2312"/>
          <w:kern w:val="2"/>
          <w:sz w:val="28"/>
          <w:szCs w:val="28"/>
        </w:rPr>
      </w:pPr>
      <w:r>
        <w:rPr>
          <w:rFonts w:hint="eastAsia" w:ascii="仿宋_GB2312" w:hAnsi="宋体" w:eastAsia="仿宋_GB2312"/>
          <w:kern w:val="2"/>
          <w:sz w:val="28"/>
          <w:szCs w:val="28"/>
        </w:rPr>
        <w:t>法定代表人（或授权代表）：（签字）</w:t>
      </w:r>
    </w:p>
    <w:p w14:paraId="036EAEDF">
      <w:pPr>
        <w:spacing w:line="600" w:lineRule="exact"/>
        <w:ind w:firstLine="5880" w:firstLineChars="2100"/>
        <w:jc w:val="center"/>
        <w:rPr>
          <w:rFonts w:hint="eastAsia" w:ascii="仿宋_GB2312" w:hAnsi="宋体" w:eastAsia="仿宋_GB2312"/>
          <w:kern w:val="2"/>
          <w:sz w:val="28"/>
          <w:szCs w:val="28"/>
        </w:rPr>
      </w:pPr>
      <w:r>
        <w:rPr>
          <w:rFonts w:hint="eastAsia" w:ascii="仿宋_GB2312" w:hAnsi="宋体" w:eastAsia="仿宋_GB2312"/>
          <w:kern w:val="2"/>
          <w:sz w:val="28"/>
          <w:szCs w:val="28"/>
          <w:u w:val="single"/>
        </w:rPr>
        <w:t xml:space="preserve">    </w:t>
      </w:r>
      <w:r>
        <w:rPr>
          <w:rFonts w:hint="eastAsia" w:ascii="仿宋_GB2312" w:hAnsi="宋体" w:eastAsia="仿宋_GB2312"/>
          <w:kern w:val="2"/>
          <w:sz w:val="28"/>
          <w:szCs w:val="28"/>
        </w:rPr>
        <w:t>年</w:t>
      </w:r>
      <w:r>
        <w:rPr>
          <w:rFonts w:hint="eastAsia" w:ascii="仿宋_GB2312" w:hAnsi="宋体" w:eastAsia="仿宋_GB2312"/>
          <w:kern w:val="2"/>
          <w:sz w:val="28"/>
          <w:szCs w:val="28"/>
          <w:u w:val="single"/>
        </w:rPr>
        <w:t xml:space="preserve">   </w:t>
      </w:r>
      <w:r>
        <w:rPr>
          <w:rFonts w:hint="eastAsia" w:ascii="仿宋_GB2312" w:hAnsi="宋体" w:eastAsia="仿宋_GB2312"/>
          <w:kern w:val="2"/>
          <w:sz w:val="28"/>
          <w:szCs w:val="28"/>
        </w:rPr>
        <w:t>月</w:t>
      </w:r>
      <w:r>
        <w:rPr>
          <w:rFonts w:hint="eastAsia" w:ascii="仿宋_GB2312" w:hAnsi="宋体" w:eastAsia="仿宋_GB2312"/>
          <w:kern w:val="2"/>
          <w:sz w:val="28"/>
          <w:szCs w:val="28"/>
          <w:u w:val="single"/>
        </w:rPr>
        <w:t xml:space="preserve">   </w:t>
      </w:r>
      <w:r>
        <w:rPr>
          <w:rFonts w:hint="eastAsia" w:ascii="仿宋_GB2312" w:hAnsi="宋体" w:eastAsia="仿宋_GB2312"/>
          <w:kern w:val="2"/>
          <w:sz w:val="28"/>
          <w:szCs w:val="28"/>
        </w:rPr>
        <w:t>日</w:t>
      </w:r>
    </w:p>
    <w:p w14:paraId="3A2FF3B6">
      <w:pPr>
        <w:jc w:val="center"/>
        <w:rPr>
          <w:rFonts w:hint="eastAsia" w:ascii="仿宋_GB2312" w:hAnsi="微软雅黑" w:eastAsia="仿宋_GB2312"/>
          <w:sz w:val="28"/>
          <w:szCs w:val="28"/>
        </w:rPr>
      </w:pPr>
    </w:p>
    <w:p w14:paraId="5589A8C5">
      <w:pPr>
        <w:jc w:val="center"/>
        <w:rPr>
          <w:rFonts w:hint="eastAsia" w:ascii="仿宋_GB2312" w:hAnsi="微软雅黑" w:eastAsia="仿宋_GB2312"/>
          <w:sz w:val="28"/>
          <w:szCs w:val="28"/>
        </w:rPr>
      </w:pPr>
    </w:p>
    <w:p w14:paraId="11DAC32F">
      <w:pPr>
        <w:jc w:val="center"/>
        <w:rPr>
          <w:rFonts w:hint="eastAsia" w:ascii="仿宋_GB2312" w:hAnsi="微软雅黑" w:eastAsia="仿宋_GB2312"/>
          <w:sz w:val="28"/>
          <w:szCs w:val="28"/>
        </w:rPr>
      </w:pPr>
    </w:p>
    <w:p w14:paraId="7BE11FA1">
      <w:pPr>
        <w:jc w:val="center"/>
        <w:rPr>
          <w:rFonts w:hint="eastAsia" w:ascii="仿宋_GB2312" w:hAnsi="微软雅黑" w:eastAsia="仿宋_GB2312"/>
          <w:sz w:val="28"/>
          <w:szCs w:val="28"/>
        </w:rPr>
      </w:pPr>
    </w:p>
    <w:p w14:paraId="22EDE250">
      <w:pPr>
        <w:jc w:val="center"/>
        <w:rPr>
          <w:rFonts w:hint="eastAsia" w:ascii="仿宋_GB2312" w:hAnsi="微软雅黑" w:eastAsia="仿宋_GB2312"/>
          <w:sz w:val="28"/>
          <w:szCs w:val="28"/>
        </w:rPr>
      </w:pPr>
    </w:p>
    <w:p w14:paraId="7123AF59">
      <w:pPr>
        <w:jc w:val="center"/>
        <w:rPr>
          <w:rFonts w:hint="eastAsia" w:ascii="仿宋_GB2312" w:hAnsi="微软雅黑" w:eastAsia="仿宋_GB2312"/>
          <w:sz w:val="28"/>
          <w:szCs w:val="28"/>
        </w:rPr>
      </w:pPr>
    </w:p>
    <w:p w14:paraId="25BDE5C1">
      <w:pPr>
        <w:jc w:val="center"/>
        <w:rPr>
          <w:rFonts w:hint="eastAsia" w:ascii="仿宋_GB2312" w:hAnsi="微软雅黑" w:eastAsia="仿宋_GB2312"/>
          <w:sz w:val="28"/>
          <w:szCs w:val="28"/>
        </w:rPr>
      </w:pPr>
    </w:p>
    <w:p w14:paraId="7EF2D684">
      <w:pPr>
        <w:rPr>
          <w:rFonts w:hint="eastAsia" w:ascii="仿宋_GB2312" w:hAnsi="微软雅黑" w:eastAsia="仿宋_GB2312"/>
          <w:sz w:val="28"/>
          <w:szCs w:val="28"/>
        </w:rPr>
        <w:sectPr>
          <w:pgSz w:w="11906" w:h="16838"/>
          <w:pgMar w:top="1418" w:right="1134" w:bottom="1418" w:left="1418" w:header="567" w:footer="1134" w:gutter="0"/>
          <w:cols w:space="720" w:num="1"/>
        </w:sectPr>
      </w:pPr>
    </w:p>
    <w:p w14:paraId="6BE83AC2">
      <w:pPr>
        <w:pStyle w:val="7"/>
        <w:widowControl/>
        <w:tabs>
          <w:tab w:val="left" w:pos="1875"/>
        </w:tabs>
        <w:ind w:left="0" w:leftChars="0" w:firstLine="0" w:firstLineChars="0"/>
        <w:rPr>
          <w:rFonts w:hint="default" w:hAnsi="微软雅黑"/>
          <w:sz w:val="28"/>
          <w:szCs w:val="28"/>
        </w:rPr>
      </w:pPr>
      <w:r>
        <w:rPr>
          <w:rFonts w:hAnsi="微软雅黑"/>
          <w:sz w:val="28"/>
          <w:szCs w:val="28"/>
        </w:rPr>
        <w:t>附件5</w:t>
      </w:r>
    </w:p>
    <w:p w14:paraId="00E6B178">
      <w:pPr>
        <w:jc w:val="center"/>
        <w:rPr>
          <w:rFonts w:ascii="黑体" w:hAnsi="黑体" w:eastAsia="黑体" w:cs="黑体"/>
          <w:bCs/>
          <w:sz w:val="44"/>
          <w:szCs w:val="44"/>
          <w:lang w:bidi="ar"/>
        </w:rPr>
      </w:pPr>
      <w:r>
        <w:rPr>
          <w:rFonts w:hint="eastAsia" w:ascii="黑体" w:hAnsi="黑体" w:eastAsia="黑体" w:cs="黑体"/>
          <w:bCs/>
          <w:sz w:val="44"/>
          <w:szCs w:val="44"/>
          <w:lang w:bidi="ar"/>
        </w:rPr>
        <w:t>响应偏离表</w:t>
      </w:r>
    </w:p>
    <w:tbl>
      <w:tblPr>
        <w:tblStyle w:val="8"/>
        <w:tblW w:w="129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704"/>
        <w:gridCol w:w="3641"/>
        <w:gridCol w:w="3641"/>
        <w:gridCol w:w="1118"/>
        <w:gridCol w:w="1241"/>
        <w:gridCol w:w="866"/>
      </w:tblGrid>
      <w:tr w14:paraId="26B7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trPr>
        <w:tc>
          <w:tcPr>
            <w:tcW w:w="760" w:type="dxa"/>
            <w:tcBorders>
              <w:top w:val="single" w:color="auto" w:sz="4" w:space="0"/>
              <w:left w:val="single" w:color="auto" w:sz="4" w:space="0"/>
              <w:right w:val="single" w:color="auto" w:sz="4" w:space="0"/>
            </w:tcBorders>
            <w:noWrap w:val="0"/>
            <w:vAlign w:val="center"/>
          </w:tcPr>
          <w:p w14:paraId="03C97E02">
            <w:pPr>
              <w:widowControl/>
              <w:spacing w:line="360" w:lineRule="exact"/>
              <w:jc w:val="center"/>
              <w:rPr>
                <w:rFonts w:ascii="宋体" w:hAnsi="宋体"/>
                <w:sz w:val="24"/>
              </w:rPr>
            </w:pPr>
            <w:r>
              <w:rPr>
                <w:rFonts w:hint="eastAsia" w:ascii="宋体" w:hAnsi="宋体"/>
                <w:sz w:val="24"/>
              </w:rPr>
              <w:t>序号</w:t>
            </w:r>
          </w:p>
        </w:tc>
        <w:tc>
          <w:tcPr>
            <w:tcW w:w="1704" w:type="dxa"/>
            <w:tcBorders>
              <w:top w:val="single" w:color="auto" w:sz="4" w:space="0"/>
              <w:left w:val="single" w:color="auto" w:sz="4" w:space="0"/>
              <w:right w:val="single" w:color="auto" w:sz="4" w:space="0"/>
            </w:tcBorders>
            <w:noWrap w:val="0"/>
            <w:vAlign w:val="center"/>
          </w:tcPr>
          <w:p w14:paraId="09A09C0E">
            <w:pPr>
              <w:widowControl/>
              <w:spacing w:line="360" w:lineRule="exact"/>
              <w:jc w:val="center"/>
              <w:rPr>
                <w:rFonts w:ascii="宋体" w:hAnsi="宋体"/>
                <w:sz w:val="24"/>
              </w:rPr>
            </w:pPr>
            <w:r>
              <w:rPr>
                <w:rFonts w:hint="eastAsia" w:ascii="宋体" w:hAnsi="宋体"/>
                <w:sz w:val="24"/>
              </w:rPr>
              <w:t>评审项目</w:t>
            </w:r>
          </w:p>
        </w:tc>
        <w:tc>
          <w:tcPr>
            <w:tcW w:w="3641" w:type="dxa"/>
            <w:tcBorders>
              <w:top w:val="single" w:color="auto" w:sz="4" w:space="0"/>
              <w:left w:val="single" w:color="auto" w:sz="4" w:space="0"/>
              <w:right w:val="single" w:color="auto" w:sz="4" w:space="0"/>
            </w:tcBorders>
            <w:noWrap w:val="0"/>
            <w:vAlign w:val="center"/>
          </w:tcPr>
          <w:p w14:paraId="5DBFF20E">
            <w:pPr>
              <w:widowControl/>
              <w:spacing w:line="360" w:lineRule="exact"/>
              <w:jc w:val="center"/>
              <w:rPr>
                <w:rFonts w:ascii="宋体" w:hAnsi="宋体"/>
                <w:sz w:val="24"/>
              </w:rPr>
            </w:pPr>
            <w:r>
              <w:rPr>
                <w:rFonts w:hint="eastAsia" w:ascii="宋体" w:hAnsi="宋体"/>
                <w:sz w:val="24"/>
              </w:rPr>
              <w:t>采购内容明细</w:t>
            </w:r>
          </w:p>
        </w:tc>
        <w:tc>
          <w:tcPr>
            <w:tcW w:w="3641" w:type="dxa"/>
            <w:tcBorders>
              <w:top w:val="single" w:color="auto" w:sz="4" w:space="0"/>
              <w:left w:val="single" w:color="auto" w:sz="4" w:space="0"/>
              <w:right w:val="single" w:color="auto" w:sz="4" w:space="0"/>
            </w:tcBorders>
            <w:noWrap w:val="0"/>
            <w:vAlign w:val="center"/>
          </w:tcPr>
          <w:p w14:paraId="25F98F86">
            <w:pPr>
              <w:widowControl/>
              <w:spacing w:line="360" w:lineRule="exact"/>
              <w:jc w:val="center"/>
              <w:rPr>
                <w:rFonts w:ascii="宋体" w:hAnsi="宋体"/>
                <w:sz w:val="24"/>
              </w:rPr>
            </w:pPr>
            <w:r>
              <w:rPr>
                <w:rFonts w:hint="eastAsia" w:ascii="宋体" w:hAnsi="宋体"/>
                <w:sz w:val="24"/>
              </w:rPr>
              <w:t>供应商响应</w:t>
            </w:r>
          </w:p>
        </w:tc>
        <w:tc>
          <w:tcPr>
            <w:tcW w:w="1118" w:type="dxa"/>
            <w:tcBorders>
              <w:top w:val="single" w:color="auto" w:sz="4" w:space="0"/>
              <w:left w:val="single" w:color="auto" w:sz="4" w:space="0"/>
              <w:right w:val="single" w:color="auto" w:sz="4" w:space="0"/>
            </w:tcBorders>
            <w:noWrap w:val="0"/>
            <w:vAlign w:val="center"/>
          </w:tcPr>
          <w:p w14:paraId="62FE2B77">
            <w:pPr>
              <w:widowControl/>
              <w:spacing w:line="360" w:lineRule="exact"/>
              <w:jc w:val="center"/>
              <w:rPr>
                <w:rFonts w:ascii="宋体" w:hAnsi="宋体"/>
                <w:sz w:val="24"/>
              </w:rPr>
            </w:pPr>
            <w:r>
              <w:rPr>
                <w:rFonts w:hint="eastAsia" w:ascii="宋体" w:hAnsi="宋体"/>
                <w:sz w:val="24"/>
              </w:rPr>
              <w:t>偏离</w:t>
            </w:r>
            <w:r>
              <w:rPr>
                <w:rFonts w:hint="eastAsia"/>
                <w:bCs/>
                <w:sz w:val="24"/>
              </w:rPr>
              <w:t>度</w:t>
            </w:r>
          </w:p>
        </w:tc>
        <w:tc>
          <w:tcPr>
            <w:tcW w:w="1241" w:type="dxa"/>
            <w:tcBorders>
              <w:top w:val="single" w:color="auto" w:sz="4" w:space="0"/>
              <w:left w:val="single" w:color="auto" w:sz="4" w:space="0"/>
              <w:right w:val="single" w:color="auto" w:sz="4" w:space="0"/>
            </w:tcBorders>
            <w:noWrap w:val="0"/>
            <w:vAlign w:val="center"/>
          </w:tcPr>
          <w:p w14:paraId="2428EE35">
            <w:pPr>
              <w:widowControl/>
              <w:spacing w:line="360" w:lineRule="exact"/>
              <w:jc w:val="center"/>
              <w:rPr>
                <w:rFonts w:ascii="宋体" w:hAnsi="宋体"/>
                <w:sz w:val="24"/>
              </w:rPr>
            </w:pPr>
            <w:r>
              <w:rPr>
                <w:rFonts w:hint="eastAsia"/>
                <w:bCs/>
                <w:sz w:val="24"/>
              </w:rPr>
              <w:t>文件名称</w:t>
            </w:r>
            <w:r>
              <w:rPr>
                <w:rFonts w:hint="eastAsia" w:ascii="宋体" w:hAnsi="宋体"/>
                <w:bCs/>
                <w:sz w:val="24"/>
              </w:rPr>
              <w:t>∕页码</w:t>
            </w:r>
          </w:p>
        </w:tc>
        <w:tc>
          <w:tcPr>
            <w:tcW w:w="866" w:type="dxa"/>
            <w:tcBorders>
              <w:top w:val="single" w:color="auto" w:sz="4" w:space="0"/>
              <w:left w:val="single" w:color="auto" w:sz="4" w:space="0"/>
              <w:right w:val="single" w:color="auto" w:sz="4" w:space="0"/>
            </w:tcBorders>
            <w:noWrap w:val="0"/>
            <w:vAlign w:val="center"/>
          </w:tcPr>
          <w:p w14:paraId="302C3EE1">
            <w:pPr>
              <w:spacing w:line="360" w:lineRule="exact"/>
              <w:jc w:val="center"/>
              <w:rPr>
                <w:rFonts w:ascii="宋体" w:hAnsi="宋体"/>
                <w:sz w:val="24"/>
              </w:rPr>
            </w:pPr>
            <w:r>
              <w:rPr>
                <w:rFonts w:hint="eastAsia" w:ascii="宋体" w:hAnsi="宋体"/>
                <w:sz w:val="24"/>
              </w:rPr>
              <w:t>备注</w:t>
            </w:r>
          </w:p>
        </w:tc>
      </w:tr>
      <w:tr w14:paraId="74A3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noWrap w:val="0"/>
            <w:vAlign w:val="center"/>
          </w:tcPr>
          <w:p w14:paraId="21D7AFD3">
            <w:pPr>
              <w:spacing w:line="360" w:lineRule="exact"/>
              <w:rPr>
                <w:rFonts w:ascii="宋体" w:hAnsi="宋体"/>
                <w:sz w:val="24"/>
              </w:rPr>
            </w:pPr>
          </w:p>
        </w:tc>
        <w:tc>
          <w:tcPr>
            <w:tcW w:w="1704" w:type="dxa"/>
            <w:tcBorders>
              <w:top w:val="single" w:color="auto" w:sz="4" w:space="0"/>
              <w:left w:val="single" w:color="auto" w:sz="4" w:space="0"/>
              <w:bottom w:val="single" w:color="auto" w:sz="4" w:space="0"/>
              <w:right w:val="single" w:color="auto" w:sz="4" w:space="0"/>
            </w:tcBorders>
            <w:noWrap w:val="0"/>
            <w:vAlign w:val="center"/>
          </w:tcPr>
          <w:p w14:paraId="476826C9">
            <w:pPr>
              <w:spacing w:line="360" w:lineRule="exact"/>
              <w:rPr>
                <w:rFonts w:ascii="宋体" w:hAnsi="宋体"/>
                <w:sz w:val="24"/>
              </w:rPr>
            </w:pPr>
          </w:p>
        </w:tc>
        <w:tc>
          <w:tcPr>
            <w:tcW w:w="3641" w:type="dxa"/>
            <w:tcBorders>
              <w:top w:val="single" w:color="auto" w:sz="4" w:space="0"/>
              <w:left w:val="single" w:color="auto" w:sz="4" w:space="0"/>
              <w:bottom w:val="single" w:color="auto" w:sz="4" w:space="0"/>
              <w:right w:val="single" w:color="auto" w:sz="4" w:space="0"/>
            </w:tcBorders>
            <w:noWrap w:val="0"/>
            <w:vAlign w:val="center"/>
          </w:tcPr>
          <w:p w14:paraId="6A979F3C">
            <w:pPr>
              <w:spacing w:line="360" w:lineRule="exact"/>
              <w:rPr>
                <w:rFonts w:ascii="宋体" w:hAnsi="宋体"/>
                <w:sz w:val="24"/>
              </w:rPr>
            </w:pPr>
          </w:p>
        </w:tc>
        <w:tc>
          <w:tcPr>
            <w:tcW w:w="3641" w:type="dxa"/>
            <w:tcBorders>
              <w:top w:val="single" w:color="auto" w:sz="4" w:space="0"/>
              <w:left w:val="single" w:color="auto" w:sz="4" w:space="0"/>
              <w:bottom w:val="single" w:color="auto" w:sz="4" w:space="0"/>
              <w:right w:val="single" w:color="auto" w:sz="4" w:space="0"/>
            </w:tcBorders>
            <w:noWrap w:val="0"/>
            <w:vAlign w:val="center"/>
          </w:tcPr>
          <w:p w14:paraId="2CBA66D2">
            <w:pPr>
              <w:spacing w:line="360" w:lineRule="exact"/>
              <w:rPr>
                <w:rFonts w:ascii="宋体" w:hAnsi="宋体"/>
                <w:sz w:val="24"/>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1D369458">
            <w:pPr>
              <w:spacing w:line="360" w:lineRule="exact"/>
              <w:rPr>
                <w:rFonts w:ascii="宋体" w:hAnsi="宋体"/>
                <w:sz w:val="24"/>
              </w:rPr>
            </w:pPr>
          </w:p>
        </w:tc>
        <w:tc>
          <w:tcPr>
            <w:tcW w:w="1241" w:type="dxa"/>
            <w:tcBorders>
              <w:top w:val="single" w:color="auto" w:sz="4" w:space="0"/>
              <w:left w:val="single" w:color="auto" w:sz="4" w:space="0"/>
              <w:bottom w:val="single" w:color="auto" w:sz="4" w:space="0"/>
              <w:right w:val="single" w:color="auto" w:sz="4" w:space="0"/>
            </w:tcBorders>
            <w:noWrap w:val="0"/>
            <w:vAlign w:val="center"/>
          </w:tcPr>
          <w:p w14:paraId="261A006C">
            <w:pPr>
              <w:spacing w:line="360" w:lineRule="exact"/>
              <w:rPr>
                <w:rFonts w:ascii="宋体" w:hAnsi="宋体"/>
                <w:sz w:val="24"/>
              </w:rPr>
            </w:pPr>
          </w:p>
        </w:tc>
        <w:tc>
          <w:tcPr>
            <w:tcW w:w="866" w:type="dxa"/>
            <w:tcBorders>
              <w:top w:val="single" w:color="auto" w:sz="4" w:space="0"/>
              <w:left w:val="single" w:color="auto" w:sz="4" w:space="0"/>
              <w:bottom w:val="single" w:color="auto" w:sz="4" w:space="0"/>
              <w:right w:val="single" w:color="auto" w:sz="4" w:space="0"/>
            </w:tcBorders>
            <w:noWrap w:val="0"/>
            <w:vAlign w:val="center"/>
          </w:tcPr>
          <w:p w14:paraId="7095AC9F">
            <w:pPr>
              <w:spacing w:line="360" w:lineRule="exact"/>
              <w:rPr>
                <w:rFonts w:ascii="宋体" w:hAnsi="宋体"/>
                <w:sz w:val="24"/>
              </w:rPr>
            </w:pPr>
          </w:p>
        </w:tc>
      </w:tr>
      <w:tr w14:paraId="32A6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noWrap w:val="0"/>
            <w:vAlign w:val="center"/>
          </w:tcPr>
          <w:p w14:paraId="5932E9DE">
            <w:pPr>
              <w:spacing w:line="360" w:lineRule="exact"/>
              <w:rPr>
                <w:rFonts w:ascii="宋体" w:hAnsi="宋体"/>
                <w:sz w:val="24"/>
              </w:rPr>
            </w:pPr>
          </w:p>
        </w:tc>
        <w:tc>
          <w:tcPr>
            <w:tcW w:w="1704" w:type="dxa"/>
            <w:tcBorders>
              <w:top w:val="single" w:color="auto" w:sz="4" w:space="0"/>
              <w:left w:val="single" w:color="auto" w:sz="4" w:space="0"/>
              <w:bottom w:val="single" w:color="auto" w:sz="4" w:space="0"/>
              <w:right w:val="single" w:color="auto" w:sz="4" w:space="0"/>
            </w:tcBorders>
            <w:noWrap w:val="0"/>
            <w:vAlign w:val="center"/>
          </w:tcPr>
          <w:p w14:paraId="45A00377">
            <w:pPr>
              <w:spacing w:line="360" w:lineRule="exact"/>
              <w:rPr>
                <w:rFonts w:ascii="宋体" w:hAnsi="宋体"/>
                <w:sz w:val="24"/>
              </w:rPr>
            </w:pPr>
          </w:p>
        </w:tc>
        <w:tc>
          <w:tcPr>
            <w:tcW w:w="3641" w:type="dxa"/>
            <w:tcBorders>
              <w:top w:val="single" w:color="auto" w:sz="4" w:space="0"/>
              <w:left w:val="single" w:color="auto" w:sz="4" w:space="0"/>
              <w:bottom w:val="single" w:color="auto" w:sz="4" w:space="0"/>
              <w:right w:val="single" w:color="auto" w:sz="4" w:space="0"/>
            </w:tcBorders>
            <w:noWrap w:val="0"/>
            <w:vAlign w:val="center"/>
          </w:tcPr>
          <w:p w14:paraId="1AE36993">
            <w:pPr>
              <w:spacing w:line="360" w:lineRule="exact"/>
              <w:rPr>
                <w:rFonts w:ascii="宋体" w:hAnsi="宋体"/>
                <w:sz w:val="24"/>
              </w:rPr>
            </w:pPr>
          </w:p>
        </w:tc>
        <w:tc>
          <w:tcPr>
            <w:tcW w:w="3641" w:type="dxa"/>
            <w:tcBorders>
              <w:top w:val="single" w:color="auto" w:sz="4" w:space="0"/>
              <w:left w:val="single" w:color="auto" w:sz="4" w:space="0"/>
              <w:bottom w:val="single" w:color="auto" w:sz="4" w:space="0"/>
              <w:right w:val="single" w:color="auto" w:sz="4" w:space="0"/>
            </w:tcBorders>
            <w:noWrap w:val="0"/>
            <w:vAlign w:val="center"/>
          </w:tcPr>
          <w:p w14:paraId="70C43EA8">
            <w:pPr>
              <w:spacing w:line="360" w:lineRule="exact"/>
              <w:rPr>
                <w:rFonts w:ascii="宋体" w:hAnsi="宋体"/>
                <w:sz w:val="24"/>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A4AF8B8">
            <w:pPr>
              <w:spacing w:line="360" w:lineRule="exact"/>
              <w:rPr>
                <w:rFonts w:ascii="宋体" w:hAnsi="宋体"/>
                <w:sz w:val="24"/>
              </w:rPr>
            </w:pPr>
          </w:p>
        </w:tc>
        <w:tc>
          <w:tcPr>
            <w:tcW w:w="1241" w:type="dxa"/>
            <w:tcBorders>
              <w:top w:val="single" w:color="auto" w:sz="4" w:space="0"/>
              <w:left w:val="single" w:color="auto" w:sz="4" w:space="0"/>
              <w:bottom w:val="single" w:color="auto" w:sz="4" w:space="0"/>
              <w:right w:val="single" w:color="auto" w:sz="4" w:space="0"/>
            </w:tcBorders>
            <w:noWrap w:val="0"/>
            <w:vAlign w:val="center"/>
          </w:tcPr>
          <w:p w14:paraId="07C3B6BB">
            <w:pPr>
              <w:spacing w:line="360" w:lineRule="exact"/>
              <w:rPr>
                <w:rFonts w:ascii="宋体" w:hAnsi="宋体"/>
                <w:sz w:val="24"/>
              </w:rPr>
            </w:pPr>
          </w:p>
        </w:tc>
        <w:tc>
          <w:tcPr>
            <w:tcW w:w="866" w:type="dxa"/>
            <w:tcBorders>
              <w:top w:val="single" w:color="auto" w:sz="4" w:space="0"/>
              <w:left w:val="single" w:color="auto" w:sz="4" w:space="0"/>
              <w:bottom w:val="single" w:color="auto" w:sz="4" w:space="0"/>
              <w:right w:val="single" w:color="auto" w:sz="4" w:space="0"/>
            </w:tcBorders>
            <w:noWrap w:val="0"/>
            <w:vAlign w:val="center"/>
          </w:tcPr>
          <w:p w14:paraId="2D9E4F0D">
            <w:pPr>
              <w:spacing w:line="360" w:lineRule="exact"/>
              <w:rPr>
                <w:rFonts w:ascii="宋体" w:hAnsi="宋体"/>
                <w:sz w:val="24"/>
              </w:rPr>
            </w:pPr>
          </w:p>
        </w:tc>
      </w:tr>
      <w:tr w14:paraId="3E49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noWrap w:val="0"/>
            <w:vAlign w:val="center"/>
          </w:tcPr>
          <w:p w14:paraId="174993A9">
            <w:pPr>
              <w:spacing w:line="360" w:lineRule="exact"/>
              <w:rPr>
                <w:rFonts w:ascii="宋体" w:hAnsi="宋体"/>
                <w:sz w:val="24"/>
              </w:rPr>
            </w:pPr>
          </w:p>
        </w:tc>
        <w:tc>
          <w:tcPr>
            <w:tcW w:w="1704" w:type="dxa"/>
            <w:tcBorders>
              <w:top w:val="single" w:color="auto" w:sz="4" w:space="0"/>
              <w:left w:val="single" w:color="auto" w:sz="4" w:space="0"/>
              <w:bottom w:val="single" w:color="auto" w:sz="4" w:space="0"/>
              <w:right w:val="single" w:color="auto" w:sz="4" w:space="0"/>
            </w:tcBorders>
            <w:noWrap w:val="0"/>
            <w:vAlign w:val="center"/>
          </w:tcPr>
          <w:p w14:paraId="530744EB">
            <w:pPr>
              <w:spacing w:line="360" w:lineRule="exact"/>
              <w:rPr>
                <w:rFonts w:ascii="宋体" w:hAnsi="宋体"/>
                <w:sz w:val="24"/>
              </w:rPr>
            </w:pPr>
          </w:p>
        </w:tc>
        <w:tc>
          <w:tcPr>
            <w:tcW w:w="3641" w:type="dxa"/>
            <w:tcBorders>
              <w:top w:val="single" w:color="auto" w:sz="4" w:space="0"/>
              <w:left w:val="single" w:color="auto" w:sz="4" w:space="0"/>
              <w:bottom w:val="single" w:color="auto" w:sz="4" w:space="0"/>
              <w:right w:val="single" w:color="auto" w:sz="4" w:space="0"/>
            </w:tcBorders>
            <w:noWrap w:val="0"/>
            <w:vAlign w:val="center"/>
          </w:tcPr>
          <w:p w14:paraId="7F0F6806">
            <w:pPr>
              <w:spacing w:line="360" w:lineRule="exact"/>
              <w:rPr>
                <w:rFonts w:ascii="宋体" w:hAnsi="宋体"/>
                <w:sz w:val="24"/>
              </w:rPr>
            </w:pPr>
          </w:p>
        </w:tc>
        <w:tc>
          <w:tcPr>
            <w:tcW w:w="3641" w:type="dxa"/>
            <w:tcBorders>
              <w:top w:val="single" w:color="auto" w:sz="4" w:space="0"/>
              <w:left w:val="single" w:color="auto" w:sz="4" w:space="0"/>
              <w:bottom w:val="single" w:color="auto" w:sz="4" w:space="0"/>
              <w:right w:val="single" w:color="auto" w:sz="4" w:space="0"/>
            </w:tcBorders>
            <w:noWrap w:val="0"/>
            <w:vAlign w:val="center"/>
          </w:tcPr>
          <w:p w14:paraId="5F7F025C">
            <w:pPr>
              <w:spacing w:line="360" w:lineRule="exact"/>
              <w:rPr>
                <w:rFonts w:ascii="宋体" w:hAnsi="宋体"/>
                <w:sz w:val="24"/>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3D1FCAE">
            <w:pPr>
              <w:spacing w:line="360" w:lineRule="exact"/>
              <w:rPr>
                <w:rFonts w:ascii="宋体" w:hAnsi="宋体"/>
                <w:sz w:val="24"/>
              </w:rPr>
            </w:pPr>
          </w:p>
        </w:tc>
        <w:tc>
          <w:tcPr>
            <w:tcW w:w="1241" w:type="dxa"/>
            <w:tcBorders>
              <w:top w:val="single" w:color="auto" w:sz="4" w:space="0"/>
              <w:left w:val="single" w:color="auto" w:sz="4" w:space="0"/>
              <w:bottom w:val="single" w:color="auto" w:sz="4" w:space="0"/>
              <w:right w:val="single" w:color="auto" w:sz="4" w:space="0"/>
            </w:tcBorders>
            <w:noWrap w:val="0"/>
            <w:vAlign w:val="center"/>
          </w:tcPr>
          <w:p w14:paraId="21E87C46">
            <w:pPr>
              <w:spacing w:line="360" w:lineRule="exact"/>
              <w:rPr>
                <w:rFonts w:ascii="宋体" w:hAnsi="宋体"/>
                <w:sz w:val="24"/>
              </w:rPr>
            </w:pPr>
          </w:p>
        </w:tc>
        <w:tc>
          <w:tcPr>
            <w:tcW w:w="866" w:type="dxa"/>
            <w:tcBorders>
              <w:top w:val="single" w:color="auto" w:sz="4" w:space="0"/>
              <w:left w:val="single" w:color="auto" w:sz="4" w:space="0"/>
              <w:bottom w:val="single" w:color="auto" w:sz="4" w:space="0"/>
              <w:right w:val="single" w:color="auto" w:sz="4" w:space="0"/>
            </w:tcBorders>
            <w:noWrap w:val="0"/>
            <w:vAlign w:val="center"/>
          </w:tcPr>
          <w:p w14:paraId="299744C7">
            <w:pPr>
              <w:spacing w:line="360" w:lineRule="exact"/>
              <w:rPr>
                <w:rFonts w:ascii="宋体" w:hAnsi="宋体"/>
                <w:sz w:val="24"/>
              </w:rPr>
            </w:pPr>
          </w:p>
        </w:tc>
      </w:tr>
      <w:tr w14:paraId="37A8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noWrap w:val="0"/>
            <w:vAlign w:val="center"/>
          </w:tcPr>
          <w:p w14:paraId="791EC05D">
            <w:pPr>
              <w:spacing w:line="360" w:lineRule="exact"/>
              <w:rPr>
                <w:rFonts w:ascii="宋体" w:hAnsi="宋体"/>
                <w:sz w:val="24"/>
              </w:rPr>
            </w:pPr>
          </w:p>
        </w:tc>
        <w:tc>
          <w:tcPr>
            <w:tcW w:w="1704" w:type="dxa"/>
            <w:tcBorders>
              <w:top w:val="single" w:color="auto" w:sz="4" w:space="0"/>
              <w:left w:val="single" w:color="auto" w:sz="4" w:space="0"/>
              <w:bottom w:val="single" w:color="auto" w:sz="4" w:space="0"/>
              <w:right w:val="single" w:color="auto" w:sz="4" w:space="0"/>
            </w:tcBorders>
            <w:noWrap w:val="0"/>
            <w:vAlign w:val="center"/>
          </w:tcPr>
          <w:p w14:paraId="08510AA2">
            <w:pPr>
              <w:spacing w:line="360" w:lineRule="exact"/>
              <w:rPr>
                <w:rFonts w:ascii="宋体" w:hAnsi="宋体"/>
                <w:sz w:val="24"/>
              </w:rPr>
            </w:pPr>
          </w:p>
        </w:tc>
        <w:tc>
          <w:tcPr>
            <w:tcW w:w="3641" w:type="dxa"/>
            <w:tcBorders>
              <w:top w:val="single" w:color="auto" w:sz="4" w:space="0"/>
              <w:left w:val="single" w:color="auto" w:sz="4" w:space="0"/>
              <w:bottom w:val="single" w:color="auto" w:sz="4" w:space="0"/>
              <w:right w:val="single" w:color="auto" w:sz="4" w:space="0"/>
            </w:tcBorders>
            <w:noWrap w:val="0"/>
            <w:vAlign w:val="center"/>
          </w:tcPr>
          <w:p w14:paraId="7BA8CAF2">
            <w:pPr>
              <w:spacing w:line="360" w:lineRule="exact"/>
              <w:rPr>
                <w:rFonts w:ascii="宋体" w:hAnsi="宋体"/>
                <w:sz w:val="24"/>
              </w:rPr>
            </w:pPr>
          </w:p>
        </w:tc>
        <w:tc>
          <w:tcPr>
            <w:tcW w:w="3641" w:type="dxa"/>
            <w:tcBorders>
              <w:top w:val="single" w:color="auto" w:sz="4" w:space="0"/>
              <w:left w:val="single" w:color="auto" w:sz="4" w:space="0"/>
              <w:bottom w:val="single" w:color="auto" w:sz="4" w:space="0"/>
              <w:right w:val="single" w:color="auto" w:sz="4" w:space="0"/>
            </w:tcBorders>
            <w:noWrap w:val="0"/>
            <w:vAlign w:val="center"/>
          </w:tcPr>
          <w:p w14:paraId="22724D4A">
            <w:pPr>
              <w:spacing w:line="360" w:lineRule="exact"/>
              <w:rPr>
                <w:rFonts w:ascii="宋体" w:hAnsi="宋体"/>
                <w:sz w:val="24"/>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31C8B471">
            <w:pPr>
              <w:spacing w:line="360" w:lineRule="exact"/>
              <w:rPr>
                <w:rFonts w:ascii="宋体" w:hAnsi="宋体"/>
                <w:sz w:val="24"/>
              </w:rPr>
            </w:pPr>
          </w:p>
        </w:tc>
        <w:tc>
          <w:tcPr>
            <w:tcW w:w="1241" w:type="dxa"/>
            <w:tcBorders>
              <w:top w:val="single" w:color="auto" w:sz="4" w:space="0"/>
              <w:left w:val="single" w:color="auto" w:sz="4" w:space="0"/>
              <w:bottom w:val="single" w:color="auto" w:sz="4" w:space="0"/>
              <w:right w:val="single" w:color="auto" w:sz="4" w:space="0"/>
            </w:tcBorders>
            <w:noWrap w:val="0"/>
            <w:vAlign w:val="center"/>
          </w:tcPr>
          <w:p w14:paraId="304726D4">
            <w:pPr>
              <w:spacing w:line="360" w:lineRule="exact"/>
              <w:rPr>
                <w:rFonts w:ascii="宋体" w:hAnsi="宋体"/>
                <w:sz w:val="24"/>
              </w:rPr>
            </w:pPr>
          </w:p>
        </w:tc>
        <w:tc>
          <w:tcPr>
            <w:tcW w:w="866" w:type="dxa"/>
            <w:tcBorders>
              <w:top w:val="single" w:color="auto" w:sz="4" w:space="0"/>
              <w:left w:val="single" w:color="auto" w:sz="4" w:space="0"/>
              <w:bottom w:val="single" w:color="auto" w:sz="4" w:space="0"/>
              <w:right w:val="single" w:color="auto" w:sz="4" w:space="0"/>
            </w:tcBorders>
            <w:noWrap w:val="0"/>
            <w:vAlign w:val="center"/>
          </w:tcPr>
          <w:p w14:paraId="617340D3">
            <w:pPr>
              <w:spacing w:line="360" w:lineRule="exact"/>
              <w:rPr>
                <w:rFonts w:ascii="宋体" w:hAnsi="宋体"/>
                <w:sz w:val="24"/>
              </w:rPr>
            </w:pPr>
          </w:p>
        </w:tc>
      </w:tr>
      <w:tr w14:paraId="3F38D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4" w:hRule="atLeast"/>
        </w:trPr>
        <w:tc>
          <w:tcPr>
            <w:tcW w:w="12971" w:type="dxa"/>
            <w:gridSpan w:val="7"/>
            <w:tcBorders>
              <w:top w:val="single" w:color="auto" w:sz="4" w:space="0"/>
              <w:left w:val="single" w:color="auto" w:sz="4" w:space="0"/>
              <w:right w:val="single" w:color="auto" w:sz="4" w:space="0"/>
            </w:tcBorders>
            <w:noWrap w:val="0"/>
            <w:vAlign w:val="center"/>
          </w:tcPr>
          <w:p w14:paraId="1EC578AD">
            <w:pPr>
              <w:spacing w:before="94" w:beforeLines="30" w:after="94" w:afterLines="30" w:line="400" w:lineRule="exact"/>
              <w:rPr>
                <w:rFonts w:ascii="宋体" w:hAnsi="宋体"/>
                <w:sz w:val="24"/>
              </w:rPr>
            </w:pPr>
            <w:r>
              <w:rPr>
                <w:rFonts w:hint="eastAsia"/>
                <w:sz w:val="24"/>
              </w:rPr>
              <w:t>说明：</w:t>
            </w:r>
            <w:r>
              <w:rPr>
                <w:rFonts w:hint="eastAsia"/>
                <w:bCs/>
                <w:sz w:val="24"/>
              </w:rPr>
              <w:t>报价供应商应当对照采购内容明细中的要求，逐条如实填写所投服务（物资）的具体响应，注明无偏离、正偏离或负偏离，并在备注中注明偏离的具体内容。负偏离应当如实注明。本表中条款出现负偏离，视为无效响应。</w:t>
            </w:r>
          </w:p>
        </w:tc>
      </w:tr>
    </w:tbl>
    <w:p w14:paraId="3810EB37">
      <w:pPr>
        <w:pStyle w:val="2"/>
        <w:spacing w:after="0" w:line="560" w:lineRule="exact"/>
        <w:rPr>
          <w:sz w:val="28"/>
          <w:szCs w:val="28"/>
        </w:rPr>
      </w:pPr>
    </w:p>
    <w:p w14:paraId="3742B41E">
      <w:pPr>
        <w:spacing w:line="560" w:lineRule="exact"/>
        <w:ind w:firstLine="5320" w:firstLineChars="1900"/>
        <w:rPr>
          <w:rFonts w:ascii="宋体" w:hAnsi="宋体"/>
          <w:sz w:val="28"/>
          <w:szCs w:val="28"/>
          <w:lang w:val="zh-CN"/>
        </w:rPr>
      </w:pPr>
      <w:r>
        <w:rPr>
          <w:rFonts w:hint="eastAsia" w:ascii="宋体" w:hAnsi="宋体"/>
          <w:sz w:val="28"/>
          <w:szCs w:val="28"/>
          <w:lang w:val="zh-CN"/>
        </w:rPr>
        <w:t>报价供应商全称：（盖章）</w:t>
      </w:r>
    </w:p>
    <w:p w14:paraId="4E6EF91E">
      <w:pPr>
        <w:spacing w:line="560" w:lineRule="exact"/>
        <w:ind w:firstLine="5320" w:firstLineChars="1900"/>
        <w:jc w:val="left"/>
        <w:rPr>
          <w:rFonts w:ascii="宋体" w:hAnsi="宋体"/>
          <w:sz w:val="28"/>
          <w:szCs w:val="28"/>
          <w:lang w:val="zh-CN"/>
        </w:rPr>
      </w:pPr>
      <w:r>
        <w:rPr>
          <w:rFonts w:hint="eastAsia" w:ascii="宋体" w:hAnsi="宋体"/>
          <w:sz w:val="28"/>
          <w:szCs w:val="28"/>
          <w:lang w:val="zh-CN"/>
        </w:rPr>
        <w:t>法定代表人（或授权代表）：（签字）</w:t>
      </w:r>
    </w:p>
    <w:p w14:paraId="35A09C73">
      <w:pPr>
        <w:ind w:firstLine="8960" w:firstLineChars="3200"/>
      </w:pPr>
      <w:r>
        <w:rPr>
          <w:rFonts w:ascii="宋体" w:hAnsi="宋体"/>
          <w:sz w:val="28"/>
          <w:szCs w:val="28"/>
          <w:u w:val="single"/>
        </w:rPr>
        <w:t xml:space="preserve">    </w:t>
      </w:r>
      <w:r>
        <w:rPr>
          <w:rFonts w:hint="eastAsia" w:ascii="宋体" w:hAnsi="宋体"/>
          <w:sz w:val="28"/>
          <w:szCs w:val="28"/>
        </w:rPr>
        <w:t>年</w:t>
      </w:r>
      <w:r>
        <w:rPr>
          <w:rFonts w:ascii="宋体" w:hAnsi="宋体"/>
          <w:sz w:val="28"/>
          <w:szCs w:val="28"/>
          <w:u w:val="single"/>
        </w:rPr>
        <w:t xml:space="preserve">   </w:t>
      </w:r>
      <w:r>
        <w:rPr>
          <w:rFonts w:hint="eastAsia" w:ascii="宋体" w:hAnsi="宋体"/>
          <w:sz w:val="28"/>
          <w:szCs w:val="28"/>
        </w:rPr>
        <w:t>月</w:t>
      </w:r>
      <w:r>
        <w:rPr>
          <w:rFonts w:ascii="宋体" w:hAnsi="宋体"/>
          <w:sz w:val="28"/>
          <w:szCs w:val="28"/>
          <w:u w:val="single"/>
        </w:rPr>
        <w:t xml:space="preserve">   </w:t>
      </w:r>
      <w:r>
        <w:rPr>
          <w:rFonts w:hint="eastAsia" w:ascii="宋体" w:hAnsi="宋体"/>
          <w:sz w:val="28"/>
          <w:szCs w:val="28"/>
        </w:rPr>
        <w:t>日</w:t>
      </w:r>
    </w:p>
    <w:p w14:paraId="4B1D4E32">
      <w:pPr>
        <w:rPr>
          <w:rFonts w:hint="eastAsia" w:ascii="仿宋_GB2312" w:hAnsi="微软雅黑" w:eastAsia="仿宋_GB2312"/>
          <w:sz w:val="28"/>
          <w:szCs w:val="28"/>
        </w:rPr>
      </w:pPr>
    </w:p>
    <w:p w14:paraId="48FB7160"/>
    <w:sectPr>
      <w:pgSz w:w="16838" w:h="11906" w:orient="landscape"/>
      <w:pgMar w:top="1417" w:right="1418" w:bottom="1134" w:left="1418" w:header="567" w:footer="1134" w:gutter="0"/>
      <w:cols w:space="72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9BD2F68-4A70-4FE8-A9DC-B6FA06A46D4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76DC519-BDA4-4D85-8A87-4EA39CD9B000}"/>
  </w:font>
  <w:font w:name="方正小标宋简体">
    <w:panose1 w:val="02000000000000000000"/>
    <w:charset w:val="86"/>
    <w:family w:val="auto"/>
    <w:pitch w:val="default"/>
    <w:sig w:usb0="00000001" w:usb1="080E0000" w:usb2="00000000" w:usb3="00000000" w:csb0="00040000" w:csb1="00000000"/>
    <w:embedRegular r:id="rId3" w:fontKey="{6B36498F-A07B-449F-9F9C-73B4719BBC53}"/>
  </w:font>
  <w:font w:name="华文中宋">
    <w:panose1 w:val="02010600040101010101"/>
    <w:charset w:val="86"/>
    <w:family w:val="auto"/>
    <w:pitch w:val="default"/>
    <w:sig w:usb0="00000287" w:usb1="080F0000" w:usb2="00000000" w:usb3="00000000" w:csb0="0004009F" w:csb1="DFD70000"/>
    <w:embedRegular r:id="rId4" w:fontKey="{5019E0D1-ACCB-49E9-870C-5C0B4E3D3659}"/>
  </w:font>
  <w:font w:name="仿宋_GB2312">
    <w:panose1 w:val="02010609030101010101"/>
    <w:charset w:val="86"/>
    <w:family w:val="modern"/>
    <w:pitch w:val="default"/>
    <w:sig w:usb0="00000001" w:usb1="080E0000" w:usb2="00000000" w:usb3="00000000" w:csb0="00040000" w:csb1="00000000"/>
    <w:embedRegular r:id="rId5" w:fontKey="{FC04EA3F-D326-42F2-8C8D-BEE36B7D15C5}"/>
  </w:font>
  <w:font w:name="楷体">
    <w:panose1 w:val="02010609060101010101"/>
    <w:charset w:val="86"/>
    <w:family w:val="modern"/>
    <w:pitch w:val="default"/>
    <w:sig w:usb0="800002BF" w:usb1="38CF7CFA" w:usb2="00000016" w:usb3="00000000" w:csb0="00040001" w:csb1="00000000"/>
    <w:embedRegular r:id="rId6" w:fontKey="{96F0F3E3-0FF3-47F1-B2F4-963163FFFB80}"/>
  </w:font>
  <w:font w:name="微软雅黑">
    <w:panose1 w:val="020B0503020204020204"/>
    <w:charset w:val="86"/>
    <w:family w:val="swiss"/>
    <w:pitch w:val="default"/>
    <w:sig w:usb0="80000287" w:usb1="2ACF3C50" w:usb2="00000016" w:usb3="00000000" w:csb0="0004001F" w:csb1="00000000"/>
    <w:embedRegular r:id="rId7" w:fontKey="{956CBCE8-7B85-48AE-88D9-57705A4FF466}"/>
  </w:font>
  <w:font w:name="楷体_GB2312">
    <w:panose1 w:val="02010609030101010101"/>
    <w:charset w:val="86"/>
    <w:family w:val="modern"/>
    <w:pitch w:val="default"/>
    <w:sig w:usb0="00000001" w:usb1="080E0000" w:usb2="00000000" w:usb3="00000000" w:csb0="00040000" w:csb1="00000000"/>
    <w:embedRegular r:id="rId8" w:fontKey="{BEB5718D-13D5-46B2-8BD8-9B56B9BE9DA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37EB4">
    <w:pPr>
      <w:pStyle w:val="5"/>
      <w:wordWrap w:val="0"/>
      <w:jc w:val="right"/>
      <w:rPr>
        <w:rFonts w:hint="eastAsia" w:ascii="宋体"/>
        <w:sz w:val="24"/>
        <w:szCs w:val="24"/>
      </w:rPr>
    </w:pPr>
    <w:r>
      <w:rPr>
        <w:rFonts w:hint="eastAsia" w:ascii="宋体"/>
      </w:rPr>
      <w:t>—</w:t>
    </w:r>
    <w:r>
      <w:rPr>
        <w:rFonts w:hint="eastAsia" w:ascii="宋体"/>
        <w:sz w:val="24"/>
        <w:szCs w:val="24"/>
      </w:rPr>
      <w:t xml:space="preserve"> </w:t>
    </w:r>
    <w:r>
      <w:rPr>
        <w:sz w:val="24"/>
        <w:szCs w:val="24"/>
      </w:rPr>
      <w:fldChar w:fldCharType="begin"/>
    </w:r>
    <w:r>
      <w:rPr>
        <w:rStyle w:val="10"/>
        <w:sz w:val="24"/>
        <w:szCs w:val="24"/>
      </w:rPr>
      <w:instrText xml:space="preserve"> PAGE </w:instrText>
    </w:r>
    <w:r>
      <w:rPr>
        <w:sz w:val="24"/>
        <w:szCs w:val="24"/>
      </w:rPr>
      <w:fldChar w:fldCharType="separate"/>
    </w:r>
    <w:r>
      <w:rPr>
        <w:rStyle w:val="10"/>
        <w:sz w:val="24"/>
        <w:szCs w:val="24"/>
      </w:rPr>
      <w:t>5</w:t>
    </w:r>
    <w:r>
      <w:rPr>
        <w:sz w:val="24"/>
        <w:szCs w:val="24"/>
      </w:rPr>
      <w:fldChar w:fldCharType="end"/>
    </w:r>
    <w:r>
      <w:rPr>
        <w:rFonts w:hint="eastAsia" w:ascii="宋体"/>
        <w:sz w:val="24"/>
        <w:szCs w:val="24"/>
      </w:rPr>
      <w:t xml:space="preserve"> </w:t>
    </w:r>
    <w:r>
      <w:rPr>
        <w:rFonts w:hint="eastAsia" w:ascii="宋体"/>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AC5BA3"/>
    <w:rsid w:val="35AC5B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4"/>
      <w:szCs w:val="24"/>
      <w:lang w:val="en-US" w:eastAsia="zh-CN" w:bidi="ar-SA"/>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rPr>
      <w:sz w:val="21"/>
    </w:rPr>
  </w:style>
  <w:style w:type="paragraph" w:styleId="3">
    <w:name w:val="Body Text Indent"/>
    <w:basedOn w:val="1"/>
    <w:qFormat/>
    <w:uiPriority w:val="0"/>
    <w:pPr>
      <w:ind w:firstLine="555"/>
    </w:pPr>
  </w:style>
  <w:style w:type="paragraph" w:styleId="4">
    <w:name w:val="Body Text Indent 2"/>
    <w:basedOn w:val="1"/>
    <w:qFormat/>
    <w:uiPriority w:val="0"/>
    <w:pPr>
      <w:spacing w:line="540" w:lineRule="exact"/>
      <w:ind w:firstLine="630"/>
    </w:pPr>
  </w:style>
  <w:style w:type="paragraph" w:styleId="5">
    <w:name w:val="footer"/>
    <w:basedOn w:val="1"/>
    <w:uiPriority w:val="0"/>
    <w:pPr>
      <w:tabs>
        <w:tab w:val="center" w:pos="4153"/>
        <w:tab w:val="right" w:pos="8306"/>
      </w:tabs>
      <w:snapToGrid w:val="0"/>
      <w:jc w:val="left"/>
    </w:pPr>
    <w:rPr>
      <w:sz w:val="18"/>
      <w:szCs w:val="18"/>
    </w:rPr>
  </w:style>
  <w:style w:type="paragraph" w:styleId="6">
    <w:name w:val="Normal (Web)"/>
    <w:basedOn w:val="1"/>
    <w:unhideWhenUsed/>
    <w:qFormat/>
    <w:uiPriority w:val="99"/>
    <w:pPr>
      <w:spacing w:before="100" w:beforeAutospacing="1" w:after="100" w:afterAutospacing="1"/>
      <w:jc w:val="left"/>
    </w:pPr>
  </w:style>
  <w:style w:type="paragraph" w:styleId="7">
    <w:name w:val="Body Text First Indent 2"/>
    <w:basedOn w:val="3"/>
    <w:qFormat/>
    <w:uiPriority w:val="0"/>
    <w:pPr>
      <w:autoSpaceDE w:val="0"/>
      <w:autoSpaceDN w:val="0"/>
      <w:adjustRightInd w:val="0"/>
      <w:ind w:firstLine="420"/>
      <w:jc w:val="left"/>
    </w:pPr>
    <w:rPr>
      <w:rFonts w:ascii="Calibri" w:hAnsi="Calibri"/>
    </w:rPr>
  </w:style>
  <w:style w:type="character" w:styleId="10">
    <w:name w:val="page number"/>
    <w:qFormat/>
    <w:uiPriority w:val="0"/>
    <w:rPr>
      <w:rFonts w:cs="Times New Roman"/>
    </w:rPr>
  </w:style>
  <w:style w:type="paragraph" w:customStyle="1" w:styleId="11">
    <w:name w:val="p0"/>
    <w:basedOn w:val="1"/>
    <w:qFormat/>
    <w:uiPriority w:val="99"/>
    <w:pPr>
      <w:widowControl/>
    </w:pPr>
    <w:rPr>
      <w:rFonts w:ascii="Calibri" w:hAnsi="Calibri" w:cs="宋体"/>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2026-10-22T09:45:00Z</dcterms:created>
  <dc:creator>许天罡</dc:creator>
  <cp:lastModifiedBy>许天罡</cp:lastModifiedBy>
  <dcterms:modified xsi:type="dcterms:W3CDTF">2026-10-22T09:47:16Z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A6715675A9AE4E21AFA485B8B5E3E8C0_11</vt:lpwstr>
  </property>
  <property fmtid="{D5CDD505-2E9C-101B-9397-08002B2CF9AE}" pid="4" name="KSOTemplateDocerSaveRecord">
    <vt:lpwstr>eyJoZGlkIjoiMjgyNWFlMmJhMmE2MDkzMDhiZWI4ODA1OGU2N2NjZDMiLCJ1c2VySWQiOiIzMzQwMDQ3NDIifQ==</vt:lpwstr>
  </property>
</Properties>
</file>