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szCs w:val="36"/>
        </w:rPr>
      </w:pPr>
    </w:p>
    <w:p>
      <w:pPr>
        <w:jc w:val="center"/>
        <w:rPr>
          <w:sz w:val="36"/>
          <w:szCs w:val="36"/>
        </w:rPr>
      </w:pPr>
    </w:p>
    <w:p>
      <w:pPr>
        <w:jc w:val="center"/>
        <w:rPr>
          <w:rFonts w:ascii="黑体" w:hAnsi="黑体" w:eastAsia="黑体" w:cs="黑体"/>
          <w:sz w:val="84"/>
          <w:szCs w:val="84"/>
        </w:rPr>
      </w:pPr>
      <w:r>
        <w:rPr>
          <w:rFonts w:hint="eastAsia" w:ascii="黑体" w:hAnsi="黑体" w:eastAsia="黑体" w:cs="黑体"/>
          <w:sz w:val="84"/>
          <w:szCs w:val="84"/>
          <w:lang w:bidi="ar"/>
        </w:rPr>
        <w:t>比价文件</w:t>
      </w: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ind w:left="762" w:leftChars="363" w:firstLine="960" w:firstLineChars="300"/>
        <w:rPr>
          <w:rFonts w:ascii="微软雅黑" w:hAnsi="微软雅黑" w:eastAsia="微软雅黑" w:cs="微软雅黑"/>
          <w:bCs/>
          <w:color w:val="000000"/>
          <w:sz w:val="32"/>
          <w:szCs w:val="32"/>
        </w:rPr>
      </w:pPr>
    </w:p>
    <w:tbl>
      <w:tblPr>
        <w:tblStyle w:val="9"/>
        <w:tblW w:w="8231" w:type="dxa"/>
        <w:jc w:val="center"/>
        <w:tblInd w:w="0" w:type="dxa"/>
        <w:tblLayout w:type="fixed"/>
        <w:tblCellMar>
          <w:top w:w="0" w:type="dxa"/>
          <w:left w:w="108" w:type="dxa"/>
          <w:bottom w:w="0" w:type="dxa"/>
          <w:right w:w="108" w:type="dxa"/>
        </w:tblCellMar>
      </w:tblPr>
      <w:tblGrid>
        <w:gridCol w:w="1883"/>
        <w:gridCol w:w="6348"/>
      </w:tblGrid>
      <w:tr>
        <w:tblPrEx>
          <w:tblLayout w:type="fixed"/>
          <w:tblCellMar>
            <w:top w:w="0" w:type="dxa"/>
            <w:left w:w="108" w:type="dxa"/>
            <w:bottom w:w="0" w:type="dxa"/>
            <w:right w:w="108" w:type="dxa"/>
          </w:tblCellMar>
        </w:tblPrEx>
        <w:trPr>
          <w:jc w:val="center"/>
        </w:trPr>
        <w:tc>
          <w:tcPr>
            <w:tcW w:w="1883" w:type="dxa"/>
            <w:shd w:val="clear" w:color="auto" w:fill="auto"/>
          </w:tcPr>
          <w:p>
            <w:pPr>
              <w:rPr>
                <w:rFonts w:ascii="Times New Roman" w:hAnsi="Times New Roman" w:eastAsia="黑体" w:cs="Times New Roman"/>
                <w:bCs/>
                <w:color w:val="000000"/>
                <w:sz w:val="32"/>
                <w:szCs w:val="32"/>
              </w:rPr>
            </w:pPr>
            <w:r>
              <w:rPr>
                <w:rFonts w:hint="eastAsia" w:ascii="Times New Roman" w:hAnsi="Times New Roman" w:eastAsia="黑体" w:cs="Times New Roman"/>
                <w:bCs/>
                <w:color w:val="000000"/>
                <w:sz w:val="32"/>
                <w:szCs w:val="32"/>
                <w:lang w:bidi="ar"/>
              </w:rPr>
              <w:t>项目名称：</w:t>
            </w:r>
          </w:p>
        </w:tc>
        <w:tc>
          <w:tcPr>
            <w:tcW w:w="6348" w:type="dxa"/>
            <w:shd w:val="clear" w:color="auto" w:fill="auto"/>
          </w:tcPr>
          <w:p>
            <w:pPr>
              <w:rPr>
                <w:rFonts w:ascii="Times New Roman" w:hAnsi="Times New Roman" w:eastAsia="黑体" w:cs="Times New Roman"/>
                <w:bCs/>
                <w:color w:val="000000"/>
                <w:sz w:val="32"/>
                <w:szCs w:val="32"/>
              </w:rPr>
            </w:pPr>
            <w:bookmarkStart w:id="9" w:name="_GoBack"/>
            <w:r>
              <w:rPr>
                <w:rFonts w:hint="eastAsia" w:ascii="Times New Roman" w:hAnsi="Times New Roman" w:eastAsia="黑体" w:cs="Times New Roman"/>
                <w:bCs/>
                <w:color w:val="000000"/>
                <w:sz w:val="32"/>
                <w:szCs w:val="32"/>
              </w:rPr>
              <w:t>某交流活动氛围营造、材料制作等采购项目</w:t>
            </w:r>
            <w:bookmarkEnd w:id="9"/>
          </w:p>
        </w:tc>
      </w:tr>
      <w:tr>
        <w:tblPrEx>
          <w:tblLayout w:type="fixed"/>
          <w:tblCellMar>
            <w:top w:w="0" w:type="dxa"/>
            <w:left w:w="108" w:type="dxa"/>
            <w:bottom w:w="0" w:type="dxa"/>
            <w:right w:w="108" w:type="dxa"/>
          </w:tblCellMar>
        </w:tblPrEx>
        <w:trPr>
          <w:jc w:val="center"/>
        </w:trPr>
        <w:tc>
          <w:tcPr>
            <w:tcW w:w="1883" w:type="dxa"/>
            <w:shd w:val="clear" w:color="auto" w:fill="auto"/>
          </w:tcPr>
          <w:p>
            <w:pPr>
              <w:rPr>
                <w:rFonts w:ascii="Times New Roman" w:hAnsi="Times New Roman" w:eastAsia="黑体" w:cs="Times New Roman"/>
                <w:bCs/>
                <w:color w:val="000000"/>
                <w:sz w:val="32"/>
                <w:szCs w:val="32"/>
              </w:rPr>
            </w:pPr>
            <w:r>
              <w:rPr>
                <w:rFonts w:hint="eastAsia" w:ascii="Times New Roman" w:hAnsi="Times New Roman" w:eastAsia="黑体" w:cs="Times New Roman"/>
                <w:bCs/>
                <w:color w:val="000000"/>
                <w:sz w:val="32"/>
                <w:szCs w:val="32"/>
              </w:rPr>
              <w:t>项目编号：</w:t>
            </w:r>
          </w:p>
        </w:tc>
        <w:tc>
          <w:tcPr>
            <w:tcW w:w="6348" w:type="dxa"/>
            <w:shd w:val="clear" w:color="auto" w:fill="auto"/>
          </w:tcPr>
          <w:p>
            <w:pPr>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2026-YKGJGXJWC-</w:t>
            </w:r>
            <w:r>
              <w:rPr>
                <w:rFonts w:hint="eastAsia" w:ascii="Times New Roman" w:hAnsi="Times New Roman" w:eastAsia="黑体" w:cs="Times New Roman"/>
                <w:bCs/>
                <w:color w:val="000000"/>
                <w:sz w:val="32"/>
                <w:szCs w:val="32"/>
              </w:rPr>
              <w:t>F9001</w:t>
            </w:r>
          </w:p>
        </w:tc>
      </w:tr>
    </w:tbl>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jc w:val="center"/>
        <w:rPr>
          <w:rFonts w:eastAsia="华文中宋"/>
          <w:sz w:val="36"/>
          <w:szCs w:val="36"/>
        </w:rPr>
      </w:pPr>
    </w:p>
    <w:p>
      <w:pPr>
        <w:spacing w:line="560" w:lineRule="exact"/>
        <w:jc w:val="center"/>
        <w:rPr>
          <w:rFonts w:eastAsia="黑体"/>
          <w:sz w:val="28"/>
          <w:szCs w:val="28"/>
        </w:rPr>
      </w:pPr>
      <w:r>
        <w:rPr>
          <w:rFonts w:hint="eastAsia" w:ascii="Times New Roman" w:hAnsi="Times New Roman" w:eastAsia="黑体" w:cs="黑体"/>
          <w:sz w:val="28"/>
          <w:szCs w:val="28"/>
          <w:lang w:bidi="ar"/>
        </w:rPr>
        <w:t>某单位</w:t>
      </w:r>
    </w:p>
    <w:p>
      <w:pPr>
        <w:rPr>
          <w:rFonts w:ascii="Times New Roman" w:hAnsi="Times New Roman" w:eastAsia="黑体" w:cs="Times New Roman"/>
          <w:sz w:val="28"/>
          <w:szCs w:val="28"/>
          <w:lang w:bidi="ar"/>
        </w:rPr>
        <w:sectPr>
          <w:pgSz w:w="11906" w:h="16838"/>
          <w:pgMar w:top="2098" w:right="1474" w:bottom="1985" w:left="1588" w:header="851" w:footer="992" w:gutter="0"/>
          <w:pgNumType w:start="1"/>
          <w:cols w:space="425" w:num="1"/>
          <w:docGrid w:type="lines" w:linePitch="312" w:charSpace="0"/>
        </w:sectPr>
      </w:pPr>
    </w:p>
    <w:p>
      <w:pPr>
        <w:pStyle w:val="5"/>
        <w:widowControl/>
        <w:spacing w:after="156" w:afterLines="50"/>
        <w:ind w:left="0" w:leftChars="0"/>
        <w:jc w:val="center"/>
        <w:rPr>
          <w:rFonts w:ascii="黑体" w:hAnsi="黑体" w:eastAsia="黑体" w:cs="黑体"/>
          <w:sz w:val="28"/>
          <w:szCs w:val="24"/>
        </w:rPr>
      </w:pPr>
      <w:r>
        <w:rPr>
          <w:rFonts w:hint="eastAsia" w:ascii="黑体" w:hAnsi="黑体" w:eastAsia="黑体" w:cs="黑体"/>
          <w:color w:val="000000"/>
          <w:sz w:val="44"/>
          <w:szCs w:val="44"/>
        </w:rPr>
        <w:t>采购内容明细</w:t>
      </w:r>
    </w:p>
    <w:tbl>
      <w:tblPr>
        <w:tblStyle w:val="9"/>
        <w:tblW w:w="906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0"/>
        <w:gridCol w:w="1975"/>
        <w:gridCol w:w="1032"/>
        <w:gridCol w:w="52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1975" w:type="dxa"/>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名称</w:t>
            </w:r>
          </w:p>
        </w:tc>
        <w:tc>
          <w:tcPr>
            <w:tcW w:w="1032" w:type="dxa"/>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数量</w:t>
            </w:r>
          </w:p>
        </w:tc>
        <w:tc>
          <w:tcPr>
            <w:tcW w:w="5293" w:type="dxa"/>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尺寸/材质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9060" w:type="dxa"/>
            <w:gridSpan w:val="4"/>
            <w:vAlign w:val="center"/>
          </w:tcPr>
          <w:p>
            <w:pPr>
              <w:widowControl/>
              <w:jc w:val="left"/>
              <w:rPr>
                <w:rFonts w:ascii="宋体" w:hAnsi="宋体" w:eastAsia="宋体" w:cs="宋体"/>
                <w:color w:val="000000"/>
                <w:kern w:val="0"/>
                <w:sz w:val="22"/>
                <w:szCs w:val="22"/>
              </w:rPr>
            </w:pPr>
            <w:r>
              <w:rPr>
                <w:rFonts w:hint="eastAsia" w:ascii="黑体" w:hAnsi="黑体" w:eastAsia="黑体" w:cs="宋体"/>
                <w:color w:val="000000"/>
                <w:kern w:val="0"/>
                <w:sz w:val="22"/>
                <w:szCs w:val="22"/>
              </w:rPr>
              <w:t>一、材料制作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logo冰箱贴</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80*72mm（银色金属底，UV上色）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单位大门冰箱贴</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80*57mm（金色金属底，UV上色）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logo徽章</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30*30mm（银色金属底，UV上色）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PE盒（大）</w:t>
            </w:r>
          </w:p>
          <w:p>
            <w:pPr>
              <w:widowControl/>
              <w:jc w:val="center"/>
              <w:rPr>
                <w:rFonts w:ascii="宋体" w:hAnsi="宋体" w:eastAsia="宋体" w:cs="宋体"/>
                <w:color w:val="000000"/>
                <w:kern w:val="0"/>
                <w:sz w:val="22"/>
                <w:szCs w:val="22"/>
              </w:rPr>
            </w:pPr>
            <w:r>
              <w:rPr>
                <w:rFonts w:hint="eastAsia" w:ascii="宋体" w:hAnsi="宋体" w:eastAsia="宋体" w:cs="宋体"/>
                <w:kern w:val="0"/>
                <w:sz w:val="24"/>
              </w:rPr>
              <w:t>PE盒（小）</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200个</w:t>
            </w:r>
          </w:p>
          <w:p>
            <w:pPr>
              <w:widowControl/>
              <w:jc w:val="center"/>
              <w:rPr>
                <w:rFonts w:ascii="宋体" w:hAnsi="宋体" w:eastAsia="宋体" w:cs="宋体"/>
                <w:kern w:val="0"/>
                <w:sz w:val="24"/>
              </w:rPr>
            </w:pPr>
            <w:r>
              <w:rPr>
                <w:rFonts w:hint="eastAsia" w:ascii="宋体" w:hAnsi="宋体" w:eastAsia="宋体" w:cs="宋体"/>
                <w:kern w:val="0"/>
                <w:sz w:val="24"/>
              </w:rPr>
              <w:t>200个</w:t>
            </w:r>
          </w:p>
        </w:tc>
        <w:tc>
          <w:tcPr>
            <w:tcW w:w="5293" w:type="dxa"/>
            <w:shd w:val="clear" w:color="auto" w:fill="auto"/>
            <w:noWrap/>
            <w:vAlign w:val="center"/>
          </w:tcPr>
          <w:p>
            <w:pPr>
              <w:widowControl/>
              <w:jc w:val="left"/>
              <w:rPr>
                <w:rFonts w:ascii="宋体" w:hAnsi="宋体" w:eastAsia="宋体" w:cs="宋体"/>
                <w:kern w:val="0"/>
                <w:sz w:val="24"/>
              </w:rPr>
            </w:pPr>
            <w:r>
              <w:rPr>
                <w:rFonts w:hint="eastAsia" w:ascii="宋体" w:hAnsi="宋体" w:eastAsia="宋体" w:cs="宋体"/>
                <w:kern w:val="0"/>
                <w:sz w:val="24"/>
              </w:rPr>
              <w:t>100*100</w:t>
            </w:r>
            <w:r>
              <w:rPr>
                <w:rFonts w:hint="eastAsia" w:ascii="宋体" w:hAnsi="宋体" w:eastAsia="宋体" w:cs="宋体"/>
                <w:color w:val="000000"/>
                <w:kern w:val="0"/>
                <w:sz w:val="22"/>
                <w:szCs w:val="22"/>
              </w:rPr>
              <w:t>mm；</w:t>
            </w:r>
          </w:p>
          <w:p>
            <w:pPr>
              <w:widowControl/>
              <w:jc w:val="left"/>
              <w:rPr>
                <w:rFonts w:ascii="宋体" w:hAnsi="宋体" w:eastAsia="宋体" w:cs="宋体"/>
                <w:color w:val="000000"/>
                <w:kern w:val="0"/>
                <w:sz w:val="22"/>
                <w:szCs w:val="22"/>
              </w:rPr>
            </w:pPr>
            <w:r>
              <w:rPr>
                <w:rFonts w:hint="eastAsia" w:ascii="宋体" w:hAnsi="宋体" w:eastAsia="宋体" w:cs="宋体"/>
                <w:kern w:val="0"/>
                <w:sz w:val="24"/>
              </w:rPr>
              <w:t>50*50</w:t>
            </w:r>
            <w:r>
              <w:rPr>
                <w:rFonts w:hint="eastAsia" w:ascii="宋体" w:hAnsi="宋体" w:eastAsia="宋体" w:cs="宋体"/>
                <w:color w:val="000000"/>
                <w:kern w:val="0"/>
                <w:sz w:val="22"/>
                <w:szCs w:val="22"/>
              </w:rPr>
              <w:t>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集章本</w:t>
            </w:r>
          </w:p>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（工作手册）</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100本</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A5（皮革烫金封面，100g双胶纸）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同餐餐签</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200个</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21cm*10.5cm</w:t>
            </w:r>
          </w:p>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（250g铜版纸，单面彩色打印，折叠后立体站立</w:t>
            </w:r>
            <w:r>
              <w:rPr>
                <w:rFonts w:ascii="宋体" w:hAnsi="宋体" w:eastAsia="宋体" w:cs="宋体"/>
                <w:kern w:val="0"/>
                <w:sz w:val="24"/>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7</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会议桌签</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200个</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20cm*10cm（对折后大小）</w:t>
            </w:r>
          </w:p>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（200g铜版纸，单面彩色打印，中间对折，内容正反镜像对称）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8</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接机牌</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11个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40cm*60cm（KT板、铝合金架、高清打印）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9</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工作牌</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150个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12cm*8cm</w:t>
            </w:r>
            <w:r>
              <w:rPr>
                <w:rFonts w:hint="eastAsia" w:ascii="宋体" w:hAnsi="宋体" w:eastAsia="宋体" w:cs="宋体"/>
                <w:color w:val="000000"/>
                <w:kern w:val="0"/>
                <w:sz w:val="22"/>
                <w:szCs w:val="22"/>
              </w:rPr>
              <w:t>（PVC卡、镀膜、挂绳、双卡扣、</w:t>
            </w:r>
            <w:r>
              <w:rPr>
                <w:rFonts w:hint="eastAsia" w:ascii="宋体" w:hAnsi="宋体" w:eastAsia="宋体" w:cs="宋体"/>
                <w:kern w:val="0"/>
                <w:sz w:val="24"/>
                <w:lang w:bidi="ar"/>
              </w:rPr>
              <w:t>高清打印）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10</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主持用手卡</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10张</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300g铜版纸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11</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手提袋</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36*26*8cm（250g白卡纸、</w:t>
            </w:r>
            <w:r>
              <w:rPr>
                <w:rFonts w:hint="eastAsia" w:ascii="宋体" w:hAnsi="宋体" w:eastAsia="宋体" w:cs="宋体"/>
                <w:kern w:val="0"/>
                <w:sz w:val="24"/>
                <w:lang w:bidi="ar"/>
              </w:rPr>
              <w:t>高清打印，提手棉绳打孔，加金属气眼，袋内贴加强片）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9060" w:type="dxa"/>
            <w:gridSpan w:val="4"/>
            <w:vAlign w:val="center"/>
          </w:tcPr>
          <w:p>
            <w:pPr>
              <w:widowControl/>
              <w:jc w:val="left"/>
              <w:rPr>
                <w:rFonts w:ascii="宋体" w:hAnsi="宋体" w:eastAsia="宋体" w:cs="宋体"/>
                <w:kern w:val="0"/>
                <w:sz w:val="24"/>
              </w:rPr>
            </w:pPr>
            <w:r>
              <w:rPr>
                <w:rFonts w:hint="eastAsia" w:ascii="黑体" w:hAnsi="黑体" w:eastAsia="黑体" w:cs="宋体"/>
                <w:color w:val="000000"/>
                <w:kern w:val="0"/>
                <w:sz w:val="22"/>
                <w:szCs w:val="22"/>
              </w:rPr>
              <w:t>二、氛围营造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12</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道旗</w:t>
            </w:r>
            <w:r>
              <w:rPr>
                <w:rFonts w:hint="eastAsia"/>
              </w:rPr>
              <w:t>（含旗架）</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13套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旗面3*1.2m（UV打印；架子5m不锈钢，1公分钢板底座，烤漆罩；如遇大风等天气，保证旗架不倒）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13</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易拉宝</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2*0.8m（PP合成纸材质、铝合金支架）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14</w:t>
            </w:r>
          </w:p>
        </w:tc>
        <w:tc>
          <w:tcPr>
            <w:tcW w:w="1975" w:type="dxa"/>
            <w:shd w:val="clear" w:color="auto" w:fill="auto"/>
            <w:noWrap/>
            <w:vAlign w:val="center"/>
          </w:tcPr>
          <w:p>
            <w:pPr>
              <w:widowControl/>
              <w:jc w:val="center"/>
              <w:rPr>
                <w:rFonts w:ascii="宋体" w:hAnsi="宋体" w:eastAsia="宋体" w:cs="宋体"/>
                <w:color w:val="000000"/>
                <w:kern w:val="0"/>
                <w:sz w:val="22"/>
                <w:szCs w:val="22"/>
                <w:highlight w:val="green"/>
              </w:rPr>
            </w:pPr>
            <w:r>
              <w:rPr>
                <w:rFonts w:hint="eastAsia" w:ascii="宋体" w:hAnsi="宋体" w:eastAsia="宋体" w:cs="宋体"/>
                <w:color w:val="000000"/>
                <w:kern w:val="0"/>
                <w:sz w:val="22"/>
                <w:szCs w:val="22"/>
              </w:rPr>
              <w:t>横幅</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10条</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8.8*1m（高清黑底布，双面UV打印）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1975" w:type="dxa"/>
            <w:shd w:val="clear" w:color="auto" w:fill="auto"/>
            <w:noWrap/>
            <w:vAlign w:val="center"/>
          </w:tcPr>
          <w:p>
            <w:pPr>
              <w:widowControl/>
              <w:ind w:firstLine="220" w:firstLineChars="100"/>
              <w:jc w:val="center"/>
              <w:rPr>
                <w:rFonts w:ascii="宋体" w:hAnsi="宋体" w:eastAsia="宋体" w:cs="宋体"/>
                <w:color w:val="000000"/>
                <w:kern w:val="0"/>
                <w:sz w:val="22"/>
                <w:szCs w:val="22"/>
                <w:highlight w:val="green"/>
              </w:rPr>
            </w:pPr>
            <w:r>
              <w:rPr>
                <w:rFonts w:hint="eastAsia" w:ascii="宋体" w:hAnsi="宋体" w:eastAsia="宋体" w:cs="宋体"/>
                <w:color w:val="000000"/>
                <w:kern w:val="0"/>
                <w:sz w:val="22"/>
                <w:szCs w:val="22"/>
              </w:rPr>
              <w:t>彩旗（挂）</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50条</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7.2*0.4m（彩带，旗帜布双面打印）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16</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签到板</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大：10*3m；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小：6.5*2m。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（550黑底宝丽布、钢架，高清打印）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17</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打卡点（爱心）</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8.35*2.3m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（钢架，5mm透明亚克力，8mm高密度PVC ，UV打印）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18</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背景板</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3个</w:t>
            </w:r>
          </w:p>
        </w:tc>
        <w:tc>
          <w:tcPr>
            <w:tcW w:w="5293" w:type="dxa"/>
            <w:shd w:val="clear" w:color="auto" w:fill="auto"/>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开幕式：19.2*6.5m；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综合训练场：11*3m；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国际研讨会：11*3m。</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（550黑底宝丽布、钢架，高清打印）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19</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主席台门楣</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1个</w:t>
            </w:r>
          </w:p>
        </w:tc>
        <w:tc>
          <w:tcPr>
            <w:tcW w:w="5293" w:type="dxa"/>
            <w:shd w:val="clear" w:color="auto" w:fill="auto"/>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15.2*0.9m（8mm高密度PVC，高清黑底车贴）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20</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合影美陈</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12*0.8m（15mm高密度雪弗板、5mm透明亚克力，UV打印）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21</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宴会厅墙上装饰</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10.9m*1.8m（10mmKT板，120gPP纸打印）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22</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宴会厅舞台搭建</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舞台：8.54m*3.66m（钢架，</w:t>
            </w:r>
            <w:r>
              <w:rPr>
                <w:rFonts w:hint="eastAsia" w:ascii="宋体" w:hAnsi="宋体" w:eastAsia="宋体" w:cs="宋体"/>
                <w:color w:val="000000"/>
                <w:kern w:val="0"/>
                <w:sz w:val="22"/>
                <w:szCs w:val="22"/>
              </w:rPr>
              <w:t>15mm木工板</w:t>
            </w:r>
            <w:r>
              <w:rPr>
                <w:rFonts w:hint="eastAsia" w:ascii="宋体" w:hAnsi="宋体" w:eastAsia="宋体" w:cs="宋体"/>
                <w:kern w:val="0"/>
                <w:sz w:val="24"/>
                <w:lang w:bidi="ar"/>
              </w:rPr>
              <w:t>）；</w:t>
            </w:r>
          </w:p>
          <w:p>
            <w:pPr>
              <w:widowControl/>
              <w:jc w:val="left"/>
              <w:rPr>
                <w:rFonts w:ascii="宋体" w:hAnsi="宋体" w:eastAsia="宋体" w:cs="宋体"/>
                <w:kern w:val="0"/>
                <w:sz w:val="24"/>
                <w:lang w:bidi="ar"/>
              </w:rPr>
            </w:pPr>
            <w:r>
              <w:rPr>
                <w:rFonts w:hint="eastAsia" w:ascii="宋体" w:hAnsi="宋体" w:eastAsia="宋体" w:cs="宋体"/>
                <w:kern w:val="0"/>
                <w:sz w:val="24"/>
                <w:lang w:bidi="ar"/>
              </w:rPr>
              <w:t>舞台地毯：（5mm加厚红色拉绒地毯）；</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舞台上方国旗：8</w:t>
            </w:r>
            <w:r>
              <w:rPr>
                <w:rFonts w:hint="eastAsia" w:ascii="宋体" w:hAnsi="宋体" w:eastAsia="宋体" w:cs="宋体"/>
                <w:kern w:val="0"/>
                <w:sz w:val="24"/>
                <w:lang w:bidi="ar"/>
              </w:rPr>
              <w:t>*</w:t>
            </w:r>
            <w:r>
              <w:rPr>
                <w:rFonts w:hint="eastAsia" w:ascii="宋体" w:hAnsi="宋体" w:eastAsia="宋体" w:cs="宋体"/>
                <w:color w:val="000000"/>
                <w:kern w:val="0"/>
                <w:sz w:val="22"/>
                <w:szCs w:val="22"/>
              </w:rPr>
              <w:t xml:space="preserve"> 0.4m（5mm高密度PVC，高清黑底车贴）；</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讲台布置（租）：8mmKT板，鲜花。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23</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地毯</w:t>
            </w:r>
            <w:r>
              <w:rPr>
                <w:rFonts w:hint="eastAsia" w:ascii="宋体" w:hAnsi="宋体" w:eastAsia="宋体" w:cs="宋体"/>
                <w:kern w:val="0"/>
                <w:sz w:val="24"/>
              </w:rPr>
              <w:t>（主席台）</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18m*9m（5mm加厚红色拉绒地毯）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24</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合影台阶+地毯+定点地贴</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台阶：15米，2层（钢架、15mm木工板）；</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地毯：16*3m</w:t>
            </w:r>
            <w:r>
              <w:rPr>
                <w:rFonts w:hint="eastAsia" w:ascii="宋体" w:hAnsi="宋体" w:eastAsia="宋体" w:cs="宋体"/>
                <w:kern w:val="0"/>
                <w:sz w:val="24"/>
                <w:lang w:bidi="ar"/>
              </w:rPr>
              <w:t>（5mm加厚红色拉绒地毯）；</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地贴：10*10cm（高清黑底车贴）；</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视参加人数最终确定。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25</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kern w:val="0"/>
                <w:sz w:val="24"/>
              </w:rPr>
              <w:t>主席台下来宾地毯</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27m*9m（5mm加厚红色拉绒地毯、）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26</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主席台下来宾地贴</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18个</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2.2*1.1m（120gPP纸+</w:t>
            </w:r>
            <w:r>
              <w:rPr>
                <w:rFonts w:hint="eastAsia" w:ascii="宋体" w:hAnsi="宋体" w:eastAsia="宋体" w:cs="宋体"/>
                <w:color w:val="000000"/>
                <w:kern w:val="0"/>
                <w:sz w:val="22"/>
                <w:szCs w:val="22"/>
              </w:rPr>
              <w:t>高清打印</w:t>
            </w:r>
            <w:r>
              <w:rPr>
                <w:rFonts w:hint="eastAsia" w:ascii="宋体" w:hAnsi="宋体" w:eastAsia="宋体" w:cs="宋体"/>
                <w:kern w:val="0"/>
                <w:sz w:val="24"/>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27</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主席台下来宾欢迎地贴</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2</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7*0.87m（120gPP纸+</w:t>
            </w:r>
            <w:r>
              <w:rPr>
                <w:rFonts w:hint="eastAsia" w:ascii="宋体" w:hAnsi="宋体" w:eastAsia="宋体" w:cs="宋体"/>
                <w:color w:val="000000"/>
                <w:kern w:val="0"/>
                <w:sz w:val="22"/>
                <w:szCs w:val="22"/>
              </w:rPr>
              <w:t>高清打印</w:t>
            </w:r>
            <w:r>
              <w:rPr>
                <w:rFonts w:hint="eastAsia" w:ascii="宋体" w:hAnsi="宋体" w:eastAsia="宋体" w:cs="宋体"/>
                <w:kern w:val="0"/>
                <w:sz w:val="24"/>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28</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礼宾带</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50个</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（钛金立柱，蓝色礼宾栏）</w:t>
            </w:r>
          </w:p>
          <w:p>
            <w:pPr>
              <w:widowControl/>
              <w:jc w:val="left"/>
              <w:rPr>
                <w:rFonts w:ascii="宋体" w:hAnsi="宋体" w:eastAsia="宋体" w:cs="宋体"/>
                <w:kern w:val="0"/>
                <w:sz w:val="24"/>
                <w:lang w:bidi="ar"/>
              </w:rPr>
            </w:pPr>
            <w:r>
              <w:rPr>
                <w:rFonts w:hint="eastAsia" w:ascii="宋体" w:hAnsi="宋体" w:eastAsia="宋体" w:cs="宋体"/>
                <w:kern w:val="0"/>
                <w:sz w:val="24"/>
                <w:lang w:bidi="ar"/>
              </w:rPr>
              <w:t>租用，视实际情况确定个数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29</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指挥台</w:t>
            </w:r>
          </w:p>
        </w:tc>
        <w:tc>
          <w:tcPr>
            <w:tcW w:w="1032"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1套</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lang w:bidi="ar"/>
              </w:rPr>
              <w:t>2.4*2.4m（钢制底座，木工板，5mm加厚红色拉绒地毯）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30</w:t>
            </w:r>
          </w:p>
        </w:tc>
        <w:tc>
          <w:tcPr>
            <w:tcW w:w="1975" w:type="dxa"/>
            <w:shd w:val="clear" w:color="auto" w:fill="auto"/>
            <w:noWrap/>
            <w:vAlign w:val="center"/>
          </w:tcPr>
          <w:p>
            <w:pPr>
              <w:widowControl/>
              <w:jc w:val="center"/>
              <w:rPr>
                <w:rFonts w:ascii="宋体" w:hAnsi="宋体" w:eastAsia="宋体" w:cs="宋体"/>
                <w:kern w:val="0"/>
                <w:sz w:val="24"/>
              </w:rPr>
            </w:pPr>
            <w:r>
              <w:rPr>
                <w:rFonts w:hint="eastAsia" w:ascii="宋体" w:hAnsi="宋体" w:eastAsia="宋体" w:cs="宋体"/>
                <w:kern w:val="0"/>
                <w:sz w:val="24"/>
              </w:rPr>
              <w:t>彩烟</w:t>
            </w:r>
          </w:p>
        </w:tc>
        <w:tc>
          <w:tcPr>
            <w:tcW w:w="1032"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8组</w:t>
            </w:r>
          </w:p>
        </w:tc>
        <w:tc>
          <w:tcPr>
            <w:tcW w:w="5293" w:type="dxa"/>
            <w:shd w:val="clear" w:color="auto" w:fill="auto"/>
            <w:noWrap/>
            <w:vAlign w:val="center"/>
          </w:tcPr>
          <w:p>
            <w:pPr>
              <w:widowControl/>
              <w:jc w:val="left"/>
              <w:rPr>
                <w:rFonts w:ascii="宋体" w:hAnsi="宋体" w:eastAsia="宋体" w:cs="宋体"/>
                <w:kern w:val="0"/>
                <w:sz w:val="24"/>
                <w:lang w:bidi="ar"/>
              </w:rPr>
            </w:pPr>
            <w:r>
              <w:rPr>
                <w:rFonts w:hint="eastAsia" w:ascii="宋体" w:hAnsi="宋体" w:eastAsia="宋体" w:cs="宋体"/>
                <w:kern w:val="0"/>
                <w:sz w:val="24"/>
              </w:rPr>
              <w:drawing>
                <wp:inline distT="0" distB="0" distL="0" distR="0">
                  <wp:extent cx="1193800" cy="1029970"/>
                  <wp:effectExtent l="0" t="0" r="6350" b="177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3228" cy="1030080"/>
                          </a:xfrm>
                          <a:prstGeom prst="rect">
                            <a:avLst/>
                          </a:prstGeom>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9060" w:type="dxa"/>
            <w:gridSpan w:val="4"/>
            <w:vAlign w:val="center"/>
          </w:tcPr>
          <w:p>
            <w:pPr>
              <w:widowControl/>
              <w:jc w:val="left"/>
              <w:rPr>
                <w:rFonts w:ascii="宋体" w:hAnsi="宋体" w:eastAsia="黑体" w:cs="宋体"/>
                <w:color w:val="000000"/>
                <w:kern w:val="0"/>
                <w:sz w:val="22"/>
                <w:szCs w:val="22"/>
              </w:rPr>
            </w:pPr>
            <w:r>
              <w:rPr>
                <w:rFonts w:hint="eastAsia" w:ascii="黑体" w:hAnsi="黑体" w:eastAsia="黑体" w:cs="宋体"/>
                <w:color w:val="000000"/>
                <w:kern w:val="0"/>
                <w:sz w:val="22"/>
                <w:szCs w:val="22"/>
              </w:rPr>
              <w:t>三、其他（租赁）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31</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室外开幕式音响租赁（</w:t>
            </w:r>
            <w:r>
              <w:rPr>
                <w:rFonts w:hint="eastAsia"/>
              </w:rPr>
              <w:t>含操作员</w:t>
            </w:r>
            <w:r>
              <w:rPr>
                <w:rFonts w:hint="eastAsia" w:ascii="宋体" w:hAnsi="宋体" w:eastAsia="宋体" w:cs="宋体"/>
                <w:color w:val="000000"/>
                <w:kern w:val="0"/>
                <w:sz w:val="22"/>
                <w:szCs w:val="22"/>
              </w:rPr>
              <w:t>）</w:t>
            </w:r>
          </w:p>
        </w:tc>
        <w:tc>
          <w:tcPr>
            <w:tcW w:w="1032"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音响：声扬8+4；</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话筒：无线手持4-6个，立麦1套；</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数字调音台等。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32</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室内欢迎宴会音响、灯光（</w:t>
            </w:r>
            <w:r>
              <w:rPr>
                <w:rFonts w:hint="eastAsia"/>
              </w:rPr>
              <w:t>含操作员</w:t>
            </w:r>
            <w:r>
              <w:rPr>
                <w:rFonts w:hint="eastAsia" w:ascii="宋体" w:hAnsi="宋体" w:eastAsia="宋体" w:cs="宋体"/>
                <w:color w:val="000000"/>
                <w:kern w:val="0"/>
                <w:sz w:val="22"/>
                <w:szCs w:val="22"/>
              </w:rPr>
              <w:t>）</w:t>
            </w:r>
          </w:p>
        </w:tc>
        <w:tc>
          <w:tcPr>
            <w:tcW w:w="1032"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1套</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音响：声扬4+2；</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话筒：无线手持4-6个；</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灯光：摇头光束灯，面光灯，灯架。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33</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吧台桌</w:t>
            </w:r>
          </w:p>
        </w:tc>
        <w:tc>
          <w:tcPr>
            <w:tcW w:w="1032"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20个</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用于欢迎宴会，直径约1m，金属桌面，白色桌布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jc w:val="center"/>
        </w:trPr>
        <w:tc>
          <w:tcPr>
            <w:tcW w:w="760" w:type="dxa"/>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34</w:t>
            </w:r>
          </w:p>
        </w:tc>
        <w:tc>
          <w:tcPr>
            <w:tcW w:w="1975"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欢迎宴会LED屏幕</w:t>
            </w:r>
          </w:p>
        </w:tc>
        <w:tc>
          <w:tcPr>
            <w:tcW w:w="1032" w:type="dxa"/>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5293" w:type="dxa"/>
            <w:shd w:val="clear" w:color="auto" w:fill="auto"/>
            <w:noWrap/>
            <w:vAlign w:val="center"/>
          </w:tcPr>
          <w:p>
            <w:pPr>
              <w:widowControl/>
              <w:jc w:val="left"/>
              <w:rPr>
                <w:rFonts w:ascii="宋体" w:hAnsi="宋体" w:eastAsia="宋体" w:cs="宋体"/>
                <w:color w:val="000000"/>
                <w:kern w:val="0"/>
                <w:sz w:val="22"/>
                <w:szCs w:val="22"/>
              </w:rPr>
            </w:pPr>
            <w:r>
              <w:rPr>
                <w:rFonts w:hint="eastAsia" w:ascii="宋体" w:hAnsi="宋体" w:eastAsia="宋体" w:cs="宋体"/>
                <w:kern w:val="0"/>
                <w:sz w:val="24"/>
                <w:lang w:bidi="ar"/>
              </w:rPr>
              <w:t>8m*3.5m</w:t>
            </w:r>
            <w:r>
              <w:rPr>
                <w:rFonts w:hint="eastAsia" w:ascii="宋体" w:hAnsi="宋体" w:eastAsia="宋体" w:cs="宋体"/>
                <w:color w:val="000000"/>
                <w:kern w:val="0"/>
                <w:sz w:val="22"/>
                <w:szCs w:val="22"/>
              </w:rPr>
              <w:t>（P2.5高清大屏）</w:t>
            </w:r>
          </w:p>
        </w:tc>
      </w:tr>
    </w:tbl>
    <w:p>
      <w:pPr>
        <w:widowControl/>
        <w:jc w:val="left"/>
      </w:pPr>
      <w:r>
        <w:rPr>
          <w:rFonts w:hint="eastAsia"/>
        </w:rPr>
        <w:t>说明：1.制作或租用前采购单位提供参考模板和效果图；</w:t>
      </w:r>
    </w:p>
    <w:p>
      <w:pPr>
        <w:widowControl/>
        <w:ind w:firstLine="630" w:firstLineChars="300"/>
        <w:jc w:val="left"/>
      </w:pPr>
      <w:r>
        <w:rPr>
          <w:rFonts w:hint="eastAsia"/>
        </w:rPr>
        <w:t>2.以上尺寸为参考尺寸，需实际测量后制作成品；</w:t>
      </w:r>
    </w:p>
    <w:p>
      <w:pPr>
        <w:widowControl/>
        <w:ind w:firstLine="630" w:firstLineChars="300"/>
        <w:jc w:val="left"/>
      </w:pPr>
      <w:r>
        <w:rPr>
          <w:rFonts w:hint="eastAsia"/>
        </w:rPr>
        <w:t>3.供应商应根据踏勘情况测算人工及运输费用。</w:t>
      </w:r>
      <w:r>
        <w:br w:type="page"/>
      </w:r>
    </w:p>
    <w:p>
      <w:pPr>
        <w:autoSpaceDE w:val="0"/>
        <w:autoSpaceDN w:val="0"/>
        <w:adjustRightInd w:val="0"/>
        <w:spacing w:after="312" w:afterLines="100"/>
        <w:jc w:val="center"/>
        <w:outlineLvl w:val="0"/>
        <w:rPr>
          <w:rFonts w:ascii="黑体" w:hAnsi="黑体" w:eastAsia="黑体" w:cs="黑体"/>
          <w:sz w:val="44"/>
          <w:szCs w:val="44"/>
        </w:rPr>
      </w:pPr>
      <w:r>
        <w:rPr>
          <w:rFonts w:hint="eastAsia" w:ascii="黑体" w:hAnsi="黑体" w:eastAsia="黑体" w:cs="黑体"/>
          <w:sz w:val="44"/>
          <w:szCs w:val="44"/>
          <w:lang w:val="zh-CN" w:bidi="ar"/>
        </w:rPr>
        <w:t>报价人</w:t>
      </w:r>
      <w:r>
        <w:rPr>
          <w:rFonts w:hint="eastAsia" w:ascii="黑体" w:hAnsi="黑体" w:eastAsia="黑体" w:cs="黑体"/>
          <w:sz w:val="44"/>
          <w:szCs w:val="44"/>
          <w:lang w:bidi="ar"/>
        </w:rPr>
        <w:t>须知</w:t>
      </w:r>
    </w:p>
    <w:p>
      <w:pPr>
        <w:pStyle w:val="6"/>
        <w:widowControl/>
        <w:spacing w:line="560" w:lineRule="exact"/>
        <w:rPr>
          <w:rFonts w:ascii="楷体" w:hAnsi="楷体" w:eastAsia="楷体" w:cs="楷体"/>
          <w:bCs/>
          <w:sz w:val="28"/>
          <w:szCs w:val="28"/>
        </w:rPr>
      </w:pPr>
      <w:r>
        <w:rPr>
          <w:rFonts w:hint="eastAsia" w:ascii="楷体" w:hAnsi="楷体" w:eastAsia="楷体" w:cs="楷体"/>
          <w:bCs/>
          <w:sz w:val="28"/>
          <w:szCs w:val="28"/>
        </w:rPr>
        <w:t>报价书构成</w:t>
      </w:r>
    </w:p>
    <w:p>
      <w:pPr>
        <w:pStyle w:val="6"/>
        <w:widowControl/>
        <w:spacing w:line="560" w:lineRule="exact"/>
        <w:rPr>
          <w:rFonts w:ascii="楷体" w:hAnsi="楷体" w:eastAsia="楷体" w:cs="楷体"/>
          <w:sz w:val="28"/>
          <w:szCs w:val="28"/>
        </w:rPr>
      </w:pPr>
      <w:r>
        <w:rPr>
          <w:rFonts w:hint="eastAsia" w:ascii="楷体" w:hAnsi="楷体" w:eastAsia="楷体" w:cs="楷体"/>
          <w:sz w:val="28"/>
          <w:szCs w:val="28"/>
        </w:rPr>
        <w:t>（一）报价表（附件1）</w:t>
      </w:r>
    </w:p>
    <w:p>
      <w:pPr>
        <w:pStyle w:val="6"/>
        <w:widowControl/>
        <w:spacing w:line="560" w:lineRule="exact"/>
        <w:rPr>
          <w:rFonts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pPr>
        <w:pStyle w:val="6"/>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1.营业执照（复印件加盖公章）</w:t>
      </w:r>
    </w:p>
    <w:p>
      <w:pPr>
        <w:pStyle w:val="6"/>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2.法定代表人资格证明书（附件2）</w:t>
      </w:r>
    </w:p>
    <w:p>
      <w:pPr>
        <w:pStyle w:val="6"/>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3.法定代表人授权书（附件3）</w:t>
      </w:r>
    </w:p>
    <w:p>
      <w:pPr>
        <w:pStyle w:val="6"/>
        <w:widowControl/>
        <w:spacing w:line="560" w:lineRule="exact"/>
        <w:rPr>
          <w:rFonts w:ascii="楷体" w:hAnsi="楷体" w:eastAsia="楷体" w:cs="楷体"/>
          <w:sz w:val="28"/>
          <w:szCs w:val="28"/>
        </w:rPr>
      </w:pPr>
      <w:r>
        <w:rPr>
          <w:rFonts w:hint="eastAsia" w:ascii="楷体" w:hAnsi="楷体" w:eastAsia="楷体" w:cs="楷体"/>
          <w:sz w:val="28"/>
          <w:szCs w:val="28"/>
        </w:rPr>
        <w:t>（三）供应商承诺声明（附件4）</w:t>
      </w:r>
    </w:p>
    <w:p>
      <w:pPr>
        <w:pStyle w:val="6"/>
        <w:widowControl/>
        <w:spacing w:line="560" w:lineRule="exact"/>
        <w:rPr>
          <w:rFonts w:ascii="楷体" w:hAnsi="楷体" w:eastAsia="楷体" w:cs="楷体"/>
          <w:color w:val="000000"/>
          <w:sz w:val="28"/>
          <w:szCs w:val="28"/>
        </w:rPr>
      </w:pPr>
      <w:r>
        <w:rPr>
          <w:rFonts w:hint="eastAsia" w:ascii="楷体" w:hAnsi="楷体" w:eastAsia="楷体" w:cs="楷体"/>
          <w:color w:val="000000"/>
          <w:sz w:val="28"/>
          <w:szCs w:val="28"/>
        </w:rPr>
        <w:t>（四）其他材料</w:t>
      </w:r>
    </w:p>
    <w:p>
      <w:pPr>
        <w:spacing w:line="560" w:lineRule="exact"/>
        <w:ind w:firstLine="560" w:firstLineChars="200"/>
        <w:rPr>
          <w:rFonts w:ascii="楷体" w:hAnsi="楷体" w:eastAsia="楷体" w:cs="楷体"/>
          <w:color w:val="000000"/>
          <w:sz w:val="28"/>
          <w:szCs w:val="28"/>
        </w:rPr>
      </w:pPr>
    </w:p>
    <w:p>
      <w:pPr>
        <w:spacing w:line="560" w:lineRule="exact"/>
        <w:rPr>
          <w:rFonts w:ascii="楷体" w:hAnsi="楷体" w:eastAsia="楷体" w:cs="楷体"/>
          <w:color w:val="000000"/>
          <w:sz w:val="28"/>
          <w:szCs w:val="28"/>
        </w:rPr>
      </w:pPr>
      <w:r>
        <w:rPr>
          <w:rFonts w:hint="eastAsia" w:ascii="楷体" w:hAnsi="楷体" w:eastAsia="楷体" w:cs="楷体"/>
          <w:color w:val="000000"/>
          <w:sz w:val="28"/>
          <w:szCs w:val="28"/>
          <w:lang w:bidi="ar"/>
        </w:rPr>
        <w:t>说明：</w:t>
      </w:r>
    </w:p>
    <w:p>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未密封或者在规定时间内未送达我单位的一律拒绝收取。提交材料至少包含以上资料，缺少一项其报价作无效处理，所有资料需加盖供应商公章、完善相关签名并密封，未盖公章视为无效报价。</w:t>
      </w:r>
    </w:p>
    <w:p>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报价人须按上述统一格式及顺序向采购人提供《报价书》，否则可能被视为无效报价。</w:t>
      </w:r>
    </w:p>
    <w:p>
      <w:pPr>
        <w:pStyle w:val="3"/>
        <w:widowControl/>
        <w:ind w:firstLine="560" w:firstLineChars="200"/>
      </w:pPr>
      <w:r>
        <w:rPr>
          <w:rFonts w:hint="eastAsia" w:ascii="楷体" w:hAnsi="楷体" w:eastAsia="楷体" w:cs="楷体"/>
          <w:color w:val="000000"/>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pPr>
        <w:pStyle w:val="8"/>
        <w:widowControl/>
        <w:tabs>
          <w:tab w:val="left" w:pos="1875"/>
        </w:tabs>
        <w:ind w:left="0" w:leftChars="0" w:firstLine="0" w:firstLineChars="0"/>
        <w:rPr>
          <w:rFonts w:hint="default" w:hAnsi="微软雅黑"/>
          <w:sz w:val="28"/>
          <w:szCs w:val="28"/>
        </w:rPr>
      </w:pPr>
      <w:r>
        <w:rPr>
          <w:rFonts w:eastAsia="黑体"/>
          <w:sz w:val="28"/>
          <w:szCs w:val="28"/>
          <w:lang w:bidi="ar"/>
        </w:rPr>
        <w:br w:type="page"/>
      </w:r>
      <w:r>
        <w:rPr>
          <w:rFonts w:hAnsi="微软雅黑"/>
          <w:sz w:val="28"/>
          <w:szCs w:val="28"/>
        </w:rPr>
        <w:t>附件1</w:t>
      </w:r>
    </w:p>
    <w:tbl>
      <w:tblPr>
        <w:tblStyle w:val="9"/>
        <w:tblW w:w="8960" w:type="dxa"/>
        <w:jc w:val="center"/>
        <w:tblInd w:w="0" w:type="dxa"/>
        <w:tblLayout w:type="fixed"/>
        <w:tblCellMar>
          <w:top w:w="0" w:type="dxa"/>
          <w:left w:w="108" w:type="dxa"/>
          <w:bottom w:w="0" w:type="dxa"/>
          <w:right w:w="108" w:type="dxa"/>
        </w:tblCellMar>
      </w:tblPr>
      <w:tblGrid>
        <w:gridCol w:w="2050"/>
        <w:gridCol w:w="2710"/>
        <w:gridCol w:w="1682"/>
        <w:gridCol w:w="2518"/>
      </w:tblGrid>
      <w:tr>
        <w:tblPrEx>
          <w:tblLayout w:type="fixed"/>
          <w:tblCellMar>
            <w:top w:w="0" w:type="dxa"/>
            <w:left w:w="108" w:type="dxa"/>
            <w:bottom w:w="0" w:type="dxa"/>
            <w:right w:w="108" w:type="dxa"/>
          </w:tblCellMar>
        </w:tblPrEx>
        <w:trPr>
          <w:trHeight w:val="936" w:hRule="atLeast"/>
          <w:jc w:val="center"/>
        </w:trPr>
        <w:tc>
          <w:tcPr>
            <w:tcW w:w="8960" w:type="dxa"/>
            <w:gridSpan w:val="4"/>
            <w:vMerge w:val="restart"/>
            <w:tcBorders>
              <w:top w:val="nil"/>
              <w:left w:val="nil"/>
              <w:bottom w:val="double" w:color="auto" w:sz="2" w:space="0"/>
              <w:right w:val="nil"/>
            </w:tcBorders>
            <w:shd w:val="clear" w:color="auto" w:fill="auto"/>
            <w:vAlign w:val="center"/>
          </w:tcPr>
          <w:p>
            <w:pPr>
              <w:widowControl/>
              <w:jc w:val="center"/>
              <w:rPr>
                <w:rFonts w:ascii="黑体" w:hAnsi="黑体" w:eastAsia="黑体" w:cs="黑体"/>
                <w:color w:val="000000"/>
                <w:sz w:val="44"/>
                <w:szCs w:val="44"/>
              </w:rPr>
            </w:pPr>
            <w:r>
              <w:rPr>
                <w:rFonts w:hint="eastAsia" w:ascii="黑体" w:hAnsi="黑体" w:eastAsia="黑体" w:cs="黑体"/>
                <w:color w:val="000000"/>
                <w:sz w:val="44"/>
                <w:szCs w:val="44"/>
                <w:lang w:bidi="ar"/>
              </w:rPr>
              <w:t>报价表</w:t>
            </w:r>
          </w:p>
        </w:tc>
      </w:tr>
      <w:tr>
        <w:tblPrEx>
          <w:tblLayout w:type="fixed"/>
          <w:tblCellMar>
            <w:top w:w="0" w:type="dxa"/>
            <w:left w:w="108" w:type="dxa"/>
            <w:bottom w:w="0" w:type="dxa"/>
            <w:right w:w="108" w:type="dxa"/>
          </w:tblCellMar>
        </w:tblPrEx>
        <w:trPr>
          <w:trHeight w:val="936" w:hRule="atLeast"/>
          <w:jc w:val="center"/>
        </w:trPr>
        <w:tc>
          <w:tcPr>
            <w:tcW w:w="8960" w:type="dxa"/>
            <w:gridSpan w:val="4"/>
            <w:vMerge w:val="continue"/>
            <w:tcBorders>
              <w:top w:val="nil"/>
              <w:left w:val="nil"/>
              <w:bottom w:val="double" w:color="auto" w:sz="2" w:space="0"/>
              <w:right w:val="nil"/>
            </w:tcBorders>
            <w:shd w:val="clear" w:color="auto" w:fill="auto"/>
            <w:vAlign w:val="center"/>
          </w:tcPr>
          <w:p>
            <w:pPr>
              <w:rPr>
                <w:rFonts w:ascii="Times New Roman" w:hAnsi="Times New Roman" w:cs="Times New Roman"/>
                <w:sz w:val="20"/>
                <w:szCs w:val="20"/>
              </w:rPr>
            </w:pPr>
          </w:p>
        </w:tc>
      </w:tr>
      <w:tr>
        <w:tblPrEx>
          <w:tblLayout w:type="fixed"/>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项目名称</w:t>
            </w:r>
          </w:p>
        </w:tc>
        <w:tc>
          <w:tcPr>
            <w:tcW w:w="4392" w:type="dxa"/>
            <w:gridSpan w:val="2"/>
            <w:tcBorders>
              <w:top w:val="double" w:color="auto" w:sz="2" w:space="0"/>
              <w:left w:val="nil"/>
              <w:bottom w:val="double" w:color="auto" w:sz="2"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响应明细</w:t>
            </w:r>
          </w:p>
        </w:tc>
        <w:tc>
          <w:tcPr>
            <w:tcW w:w="2518" w:type="dxa"/>
            <w:tcBorders>
              <w:top w:val="double" w:color="auto" w:sz="2" w:space="0"/>
              <w:left w:val="nil"/>
              <w:bottom w:val="double" w:color="auto" w:sz="2" w:space="0"/>
              <w:right w:val="double" w:color="auto" w:sz="2"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w:t>
            </w:r>
          </w:p>
        </w:tc>
      </w:tr>
      <w:tr>
        <w:tblPrEx>
          <w:tblLayout w:type="fixed"/>
          <w:tblCellMar>
            <w:top w:w="0" w:type="dxa"/>
            <w:left w:w="108" w:type="dxa"/>
            <w:bottom w:w="0" w:type="dxa"/>
            <w:right w:w="108" w:type="dxa"/>
          </w:tblCellMar>
        </w:tblPrEx>
        <w:trPr>
          <w:trHeight w:val="2952" w:hRule="atLeast"/>
          <w:jc w:val="center"/>
        </w:trPr>
        <w:tc>
          <w:tcPr>
            <w:tcW w:w="2050" w:type="dxa"/>
            <w:tcBorders>
              <w:top w:val="double" w:color="auto" w:sz="2" w:space="0"/>
              <w:left w:val="double" w:color="auto" w:sz="2" w:space="0"/>
              <w:bottom w:val="single" w:color="auto" w:sz="4" w:space="0"/>
              <w:right w:val="single" w:color="auto" w:sz="4" w:space="0"/>
            </w:tcBorders>
            <w:shd w:val="clear" w:color="auto" w:fill="auto"/>
            <w:vAlign w:val="center"/>
          </w:tcPr>
          <w:p>
            <w:pPr>
              <w:widowControl/>
              <w:rPr>
                <w:rFonts w:ascii="黑体" w:hAnsi="宋体" w:eastAsia="黑体" w:cs="宋体"/>
                <w:color w:val="000000"/>
                <w:sz w:val="32"/>
                <w:szCs w:val="32"/>
              </w:rPr>
            </w:pPr>
            <w:r>
              <w:rPr>
                <w:rFonts w:hint="eastAsia" w:ascii="黑体" w:hAnsi="宋体" w:eastAsia="黑体" w:cs="宋体"/>
                <w:color w:val="000000"/>
                <w:sz w:val="32"/>
                <w:szCs w:val="32"/>
                <w:lang w:bidi="ar"/>
              </w:rPr>
              <w:t>某交流活动氛围营造、材料制作等采购项目</w:t>
            </w:r>
          </w:p>
        </w:tc>
        <w:tc>
          <w:tcPr>
            <w:tcW w:w="4392" w:type="dxa"/>
            <w:gridSpan w:val="2"/>
            <w:tcBorders>
              <w:top w:val="double" w:color="auto" w:sz="2" w:space="0"/>
              <w:left w:val="nil"/>
              <w:bottom w:val="single" w:color="auto" w:sz="4" w:space="0"/>
              <w:right w:val="single" w:color="auto" w:sz="4" w:space="0"/>
            </w:tcBorders>
            <w:shd w:val="clear" w:color="auto" w:fill="auto"/>
            <w:vAlign w:val="center"/>
          </w:tcPr>
          <w:p>
            <w:pPr>
              <w:pStyle w:val="7"/>
              <w:widowControl/>
              <w:spacing w:beforeAutospacing="0" w:afterAutospacing="0" w:line="440" w:lineRule="exact"/>
              <w:ind w:firstLine="300" w:firstLineChars="100"/>
              <w:jc w:val="both"/>
              <w:rPr>
                <w:rFonts w:ascii="仿宋_GB2312" w:hAnsi="仿宋_GB2312" w:eastAsia="仿宋_GB2312" w:cs="仿宋_GB2312"/>
                <w:sz w:val="30"/>
                <w:szCs w:val="30"/>
              </w:rPr>
            </w:pPr>
            <w:r>
              <w:rPr>
                <w:rFonts w:hint="eastAsia" w:ascii="仿宋_GB2312" w:hAnsi="仿宋_GB2312" w:eastAsia="仿宋_GB2312" w:cs="仿宋_GB2312"/>
                <w:color w:val="000000"/>
                <w:kern w:val="2"/>
                <w:sz w:val="30"/>
                <w:szCs w:val="30"/>
              </w:rPr>
              <w:t>本公司承诺完全响应本项目所有要求。</w:t>
            </w:r>
          </w:p>
        </w:tc>
        <w:tc>
          <w:tcPr>
            <w:tcW w:w="2518" w:type="dxa"/>
            <w:tcBorders>
              <w:top w:val="double" w:color="auto" w:sz="2" w:space="0"/>
              <w:left w:val="nil"/>
              <w:bottom w:val="single" w:color="auto" w:sz="4" w:space="0"/>
              <w:right w:val="double" w:color="auto" w:sz="2" w:space="0"/>
            </w:tcBorders>
            <w:shd w:val="clear" w:color="auto" w:fill="auto"/>
            <w:vAlign w:val="center"/>
          </w:tcPr>
          <w:p>
            <w:pPr>
              <w:jc w:val="left"/>
              <w:rPr>
                <w:rFonts w:ascii="仿宋_GB2312" w:hAnsi="仿宋_GB2312" w:eastAsia="仿宋_GB2312" w:cs="仿宋_GB2312"/>
                <w:color w:val="000000"/>
                <w:sz w:val="30"/>
                <w:szCs w:val="30"/>
              </w:rPr>
            </w:pPr>
          </w:p>
        </w:tc>
      </w:tr>
      <w:tr>
        <w:tblPrEx>
          <w:tblLayout w:type="fixed"/>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报价时间</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2026年  月  日    时  分</w:t>
            </w:r>
          </w:p>
        </w:tc>
      </w:tr>
      <w:tr>
        <w:tblPrEx>
          <w:tblLayout w:type="fixed"/>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报价地点</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以采购方通知为准</w:t>
            </w:r>
          </w:p>
        </w:tc>
      </w:tr>
      <w:tr>
        <w:tblPrEx>
          <w:tblLayout w:type="fixed"/>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报价方式</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邮寄/现场递交</w:t>
            </w:r>
          </w:p>
        </w:tc>
      </w:tr>
      <w:tr>
        <w:tblPrEx>
          <w:tblLayout w:type="fixed"/>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报价人</w:t>
            </w:r>
          </w:p>
        </w:tc>
        <w:tc>
          <w:tcPr>
            <w:tcW w:w="2710" w:type="dxa"/>
            <w:vMerge w:val="restart"/>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sz w:val="32"/>
                <w:szCs w:val="32"/>
              </w:rPr>
            </w:pPr>
          </w:p>
        </w:tc>
        <w:tc>
          <w:tcPr>
            <w:tcW w:w="4200" w:type="dxa"/>
            <w:gridSpan w:val="2"/>
            <w:vMerge w:val="restart"/>
            <w:tcBorders>
              <w:top w:val="single" w:color="auto" w:sz="4" w:space="0"/>
              <w:left w:val="nil"/>
              <w:bottom w:val="single" w:color="auto" w:sz="4" w:space="0"/>
              <w:right w:val="double" w:color="auto" w:sz="2" w:space="0"/>
            </w:tcBorders>
            <w:shd w:val="clear" w:color="auto" w:fill="auto"/>
            <w:vAlign w:val="center"/>
          </w:tcPr>
          <w:p>
            <w:pPr>
              <w:widowControl/>
              <w:rPr>
                <w:rFonts w:ascii="宋体" w:hAnsi="宋体" w:eastAsia="宋体" w:cs="宋体"/>
                <w:color w:val="000000"/>
                <w:sz w:val="36"/>
                <w:szCs w:val="36"/>
              </w:rPr>
            </w:pPr>
            <w:r>
              <w:rPr>
                <w:rFonts w:hint="eastAsia" w:ascii="黑体" w:hAnsi="宋体" w:eastAsia="黑体" w:cs="宋体"/>
                <w:color w:val="000000"/>
                <w:sz w:val="32"/>
                <w:szCs w:val="32"/>
                <w:lang w:bidi="ar"/>
              </w:rPr>
              <w:t>联系电话：</w:t>
            </w:r>
          </w:p>
        </w:tc>
      </w:tr>
      <w:tr>
        <w:tblPrEx>
          <w:tblLayout w:type="fixed"/>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pPr>
              <w:rPr>
                <w:rFonts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pPr>
              <w:rPr>
                <w:rFonts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pPr>
              <w:rPr>
                <w:rFonts w:ascii="Times New Roman" w:hAnsi="Times New Roman" w:cs="Times New Roman"/>
                <w:sz w:val="20"/>
                <w:szCs w:val="20"/>
              </w:rPr>
            </w:pPr>
          </w:p>
        </w:tc>
      </w:tr>
      <w:tr>
        <w:tblPrEx>
          <w:tblLayout w:type="fixed"/>
          <w:tblCellMar>
            <w:top w:w="0" w:type="dxa"/>
            <w:left w:w="108" w:type="dxa"/>
            <w:bottom w:w="0" w:type="dxa"/>
            <w:right w:w="108" w:type="dxa"/>
          </w:tblCellMar>
        </w:tblPrEx>
        <w:trPr>
          <w:trHeight w:val="312"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pPr>
              <w:rPr>
                <w:rFonts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pPr>
              <w:rPr>
                <w:rFonts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pPr>
              <w:rPr>
                <w:rFonts w:ascii="Times New Roman" w:hAnsi="Times New Roman" w:cs="Times New Roman"/>
                <w:sz w:val="20"/>
                <w:szCs w:val="20"/>
              </w:rPr>
            </w:pPr>
          </w:p>
        </w:tc>
      </w:tr>
      <w:tr>
        <w:tblPrEx>
          <w:tblLayout w:type="fixed"/>
          <w:tblCellMar>
            <w:top w:w="0" w:type="dxa"/>
            <w:left w:w="108" w:type="dxa"/>
            <w:bottom w:w="0" w:type="dxa"/>
            <w:right w:w="108" w:type="dxa"/>
          </w:tblCellMar>
        </w:tblPrEx>
        <w:trPr>
          <w:trHeight w:val="1860" w:hRule="atLeast"/>
          <w:jc w:val="center"/>
        </w:trPr>
        <w:tc>
          <w:tcPr>
            <w:tcW w:w="2050" w:type="dxa"/>
            <w:tcBorders>
              <w:top w:val="single" w:color="auto" w:sz="4" w:space="0"/>
              <w:left w:val="double" w:color="auto" w:sz="2" w:space="0"/>
              <w:bottom w:val="double" w:color="auto" w:sz="2" w:space="0"/>
              <w:right w:val="single" w:color="auto" w:sz="4" w:space="0"/>
            </w:tcBorders>
            <w:shd w:val="clear" w:color="auto" w:fill="auto"/>
            <w:vAlign w:val="center"/>
          </w:tcPr>
          <w:p>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报价单位</w:t>
            </w:r>
          </w:p>
        </w:tc>
        <w:tc>
          <w:tcPr>
            <w:tcW w:w="6910" w:type="dxa"/>
            <w:gridSpan w:val="3"/>
            <w:tcBorders>
              <w:top w:val="single" w:color="auto" w:sz="4" w:space="0"/>
              <w:left w:val="nil"/>
              <w:bottom w:val="double" w:color="auto" w:sz="2" w:space="0"/>
              <w:right w:val="double" w:color="auto" w:sz="2" w:space="0"/>
            </w:tcBorders>
            <w:shd w:val="clear" w:color="auto" w:fill="auto"/>
            <w:vAlign w:val="center"/>
          </w:tcPr>
          <w:p>
            <w:pPr>
              <w:widowControl/>
              <w:jc w:val="left"/>
              <w:rPr>
                <w:rFonts w:ascii="楷体_GB2312" w:hAnsi="宋体" w:eastAsia="楷体_GB2312" w:cs="宋体"/>
                <w:color w:val="000000"/>
                <w:sz w:val="32"/>
                <w:szCs w:val="32"/>
              </w:rPr>
            </w:pPr>
            <w:r>
              <w:rPr>
                <w:rFonts w:hint="eastAsia" w:ascii="楷体_GB2312" w:hAnsi="宋体" w:eastAsia="楷体_GB2312" w:cs="宋体"/>
                <w:color w:val="000000"/>
                <w:sz w:val="32"/>
                <w:szCs w:val="32"/>
                <w:lang w:bidi="ar"/>
              </w:rPr>
              <w:t xml:space="preserve">                              （盖章）</w:t>
            </w:r>
          </w:p>
        </w:tc>
      </w:tr>
    </w:tbl>
    <w:p>
      <w:pPr>
        <w:pStyle w:val="8"/>
        <w:widowControl/>
        <w:tabs>
          <w:tab w:val="left" w:pos="1875"/>
        </w:tabs>
        <w:ind w:left="0" w:leftChars="0" w:firstLine="0" w:firstLineChars="0"/>
        <w:rPr>
          <w:rFonts w:hint="default" w:ascii="微软雅黑" w:hAnsi="微软雅黑" w:eastAsia="微软雅黑" w:cs="微软雅黑"/>
          <w:sz w:val="24"/>
        </w:rPr>
      </w:pPr>
      <w:r>
        <w:rPr>
          <w:rFonts w:ascii="微软雅黑" w:hAnsi="微软雅黑" w:eastAsia="微软雅黑" w:cs="微软雅黑"/>
          <w:sz w:val="24"/>
        </w:rPr>
        <w:t>注：未完全响应的，按无效报价处理。若有正偏离，可在“</w:t>
      </w:r>
      <w:r>
        <w:rPr>
          <w:rFonts w:ascii="黑体" w:eastAsia="黑体" w:cs="宋体"/>
          <w:sz w:val="28"/>
          <w:szCs w:val="28"/>
        </w:rPr>
        <w:t>响应明细</w:t>
      </w:r>
      <w:r>
        <w:rPr>
          <w:rFonts w:ascii="微软雅黑" w:hAnsi="微软雅黑" w:eastAsia="微软雅黑" w:cs="微软雅黑"/>
          <w:sz w:val="24"/>
        </w:rPr>
        <w:t>”中注明。</w:t>
      </w:r>
    </w:p>
    <w:p>
      <w:pPr>
        <w:pStyle w:val="8"/>
        <w:widowControl/>
        <w:tabs>
          <w:tab w:val="left" w:pos="1875"/>
        </w:tabs>
        <w:ind w:left="0" w:leftChars="0" w:firstLine="0" w:firstLineChars="0"/>
        <w:rPr>
          <w:rFonts w:hint="default" w:ascii="微软雅黑" w:hAnsi="微软雅黑" w:eastAsia="微软雅黑" w:cs="微软雅黑"/>
          <w:sz w:val="28"/>
          <w:szCs w:val="28"/>
        </w:rPr>
        <w:sectPr>
          <w:pgSz w:w="11906" w:h="16838"/>
          <w:pgMar w:top="2098" w:right="1474" w:bottom="1985" w:left="1588" w:header="851" w:footer="992" w:gutter="0"/>
          <w:cols w:space="425" w:num="1"/>
          <w:docGrid w:type="lines" w:linePitch="312" w:charSpace="0"/>
        </w:sectPr>
      </w:pPr>
    </w:p>
    <w:p>
      <w:pPr>
        <w:pStyle w:val="2"/>
        <w:spacing w:before="156" w:after="156"/>
        <w:ind w:firstLine="0" w:firstLineChars="0"/>
        <w:rPr>
          <w:rFonts w:ascii="黑体" w:hAnsi="黑体" w:cs="黑体"/>
          <w:sz w:val="28"/>
        </w:rPr>
      </w:pPr>
      <w:bookmarkStart w:id="0" w:name="_Toc9718"/>
      <w:bookmarkStart w:id="1" w:name="_Toc14921"/>
      <w:bookmarkStart w:id="2" w:name="_Toc19088"/>
      <w:bookmarkStart w:id="3" w:name="_Toc113349509"/>
      <w:bookmarkStart w:id="4" w:name="_Toc16873"/>
      <w:bookmarkStart w:id="5" w:name="_Toc127866430"/>
      <w:bookmarkStart w:id="6" w:name="_Toc5620"/>
      <w:bookmarkStart w:id="7" w:name="_Toc29368"/>
      <w:bookmarkStart w:id="8" w:name="_Toc112768457"/>
      <w:r>
        <w:rPr>
          <w:rFonts w:hint="eastAsia" w:ascii="黑体" w:hAnsi="黑体" w:cs="黑体"/>
          <w:sz w:val="28"/>
        </w:rPr>
        <w:t>附件1-1 报价一览表</w:t>
      </w:r>
      <w:bookmarkEnd w:id="0"/>
      <w:bookmarkEnd w:id="1"/>
      <w:bookmarkEnd w:id="2"/>
      <w:bookmarkEnd w:id="3"/>
      <w:bookmarkEnd w:id="4"/>
      <w:bookmarkEnd w:id="5"/>
      <w:bookmarkEnd w:id="6"/>
      <w:bookmarkEnd w:id="7"/>
      <w:bookmarkEnd w:id="8"/>
    </w:p>
    <w:p>
      <w:pPr>
        <w:spacing w:before="156" w:beforeLines="50" w:after="156" w:afterLines="50" w:line="560" w:lineRule="exact"/>
        <w:jc w:val="center"/>
        <w:rPr>
          <w:rFonts w:ascii="黑体" w:hAnsi="黑体" w:eastAsia="黑体" w:cs="黑体"/>
          <w:bCs/>
          <w:sz w:val="36"/>
          <w:szCs w:val="36"/>
        </w:rPr>
      </w:pPr>
      <w:r>
        <w:rPr>
          <w:rFonts w:hint="eastAsia" w:ascii="黑体" w:hAnsi="黑体" w:eastAsia="黑体" w:cs="黑体"/>
          <w:bCs/>
          <w:sz w:val="36"/>
          <w:szCs w:val="36"/>
        </w:rPr>
        <w:t>报价一览表</w:t>
      </w:r>
    </w:p>
    <w:p>
      <w:pPr>
        <w:spacing w:line="560" w:lineRule="exact"/>
        <w:jc w:val="left"/>
        <w:rPr>
          <w:rFonts w:asciiTheme="minorEastAsia" w:hAnsiTheme="minorEastAsia"/>
          <w:sz w:val="28"/>
          <w:szCs w:val="28"/>
        </w:rPr>
      </w:pPr>
      <w:r>
        <w:rPr>
          <w:rFonts w:hint="eastAsia" w:asciiTheme="minorEastAsia" w:hAnsiTheme="minorEastAsia"/>
          <w:sz w:val="28"/>
          <w:szCs w:val="28"/>
        </w:rPr>
        <w:t>项目名称：</w:t>
      </w:r>
      <w:r>
        <w:rPr>
          <w:rFonts w:asciiTheme="minorEastAsia" w:hAnsiTheme="minorEastAsia"/>
          <w:sz w:val="28"/>
          <w:szCs w:val="28"/>
          <w:u w:val="single"/>
        </w:rPr>
        <w:t xml:space="preserve">        </w:t>
      </w:r>
      <w:r>
        <w:rPr>
          <w:rFonts w:asciiTheme="minorEastAsia" w:hAnsiTheme="minorEastAsia"/>
          <w:sz w:val="28"/>
          <w:szCs w:val="28"/>
        </w:rPr>
        <w:t xml:space="preserve"> </w:t>
      </w:r>
      <w:r>
        <w:rPr>
          <w:rFonts w:hint="eastAsia" w:asciiTheme="minorEastAsia" w:hAnsiTheme="minorEastAsia"/>
          <w:sz w:val="28"/>
          <w:szCs w:val="28"/>
        </w:rPr>
        <w:t>项目编号：</w:t>
      </w:r>
      <w:r>
        <w:rPr>
          <w:rFonts w:asciiTheme="minorEastAsia" w:hAnsiTheme="minorEastAsia"/>
          <w:sz w:val="28"/>
          <w:szCs w:val="28"/>
          <w:u w:val="single"/>
        </w:rPr>
        <w:t xml:space="preserve">        </w:t>
      </w:r>
      <w:r>
        <w:rPr>
          <w:rFonts w:hint="eastAsia" w:asciiTheme="minorEastAsia" w:hAnsiTheme="minorEastAsia"/>
          <w:sz w:val="28"/>
          <w:szCs w:val="28"/>
        </w:rPr>
        <w:t xml:space="preserve">    </w:t>
      </w:r>
      <w:r>
        <w:rPr>
          <w:rFonts w:asciiTheme="minorEastAsia" w:hAnsiTheme="minorEastAsia"/>
          <w:sz w:val="28"/>
          <w:szCs w:val="28"/>
        </w:rPr>
        <w:t xml:space="preserve">     </w:t>
      </w:r>
      <w:r>
        <w:rPr>
          <w:rFonts w:hint="eastAsia" w:asciiTheme="minorEastAsia" w:hAnsiTheme="minorEastAsia"/>
          <w:sz w:val="28"/>
          <w:szCs w:val="28"/>
        </w:rPr>
        <w:t xml:space="preserve"> 金额单位：元</w:t>
      </w:r>
    </w:p>
    <w:tbl>
      <w:tblPr>
        <w:tblStyle w:val="9"/>
        <w:tblW w:w="139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4085"/>
        <w:gridCol w:w="1408"/>
        <w:gridCol w:w="1409"/>
        <w:gridCol w:w="2132"/>
        <w:gridCol w:w="2133"/>
        <w:gridCol w:w="1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1"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序号</w:t>
            </w:r>
          </w:p>
        </w:tc>
        <w:tc>
          <w:tcPr>
            <w:tcW w:w="40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服务名称</w:t>
            </w:r>
          </w:p>
        </w:tc>
        <w:tc>
          <w:tcPr>
            <w:tcW w:w="140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计量</w:t>
            </w:r>
          </w:p>
          <w:p>
            <w:pPr>
              <w:spacing w:line="360" w:lineRule="exact"/>
              <w:jc w:val="center"/>
              <w:rPr>
                <w:rFonts w:ascii="宋体" w:hAnsi="宋体"/>
                <w:sz w:val="24"/>
              </w:rPr>
            </w:pPr>
            <w:r>
              <w:rPr>
                <w:rFonts w:hint="eastAsia" w:ascii="宋体" w:hAnsi="宋体"/>
                <w:sz w:val="24"/>
              </w:rPr>
              <w:t>单位</w:t>
            </w:r>
          </w:p>
        </w:tc>
        <w:tc>
          <w:tcPr>
            <w:tcW w:w="14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数量</w:t>
            </w:r>
          </w:p>
        </w:tc>
        <w:tc>
          <w:tcPr>
            <w:tcW w:w="213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单价</w:t>
            </w:r>
          </w:p>
          <w:p>
            <w:pPr>
              <w:spacing w:line="360" w:lineRule="exact"/>
              <w:jc w:val="center"/>
              <w:rPr>
                <w:rFonts w:ascii="宋体" w:hAnsi="宋体"/>
                <w:sz w:val="24"/>
              </w:rPr>
            </w:pPr>
            <w:r>
              <w:rPr>
                <w:rFonts w:hint="eastAsia" w:ascii="宋体" w:hAnsi="宋体"/>
                <w:sz w:val="24"/>
              </w:rPr>
              <w:t>（含税）</w:t>
            </w:r>
          </w:p>
        </w:tc>
        <w:tc>
          <w:tcPr>
            <w:tcW w:w="213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金额</w:t>
            </w:r>
          </w:p>
          <w:p>
            <w:pPr>
              <w:spacing w:line="360" w:lineRule="exact"/>
              <w:jc w:val="center"/>
              <w:rPr>
                <w:rFonts w:ascii="宋体" w:hAnsi="宋体"/>
                <w:bCs/>
                <w:spacing w:val="-4"/>
                <w:sz w:val="24"/>
              </w:rPr>
            </w:pPr>
            <w:r>
              <w:rPr>
                <w:rFonts w:hint="eastAsia" w:ascii="宋体" w:hAnsi="宋体"/>
                <w:sz w:val="24"/>
              </w:rPr>
              <w:t>（含税）</w:t>
            </w:r>
          </w:p>
        </w:tc>
        <w:tc>
          <w:tcPr>
            <w:tcW w:w="187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5"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1</w:t>
            </w:r>
          </w:p>
        </w:tc>
        <w:tc>
          <w:tcPr>
            <w:tcW w:w="40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4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874" w:type="dxa"/>
            <w:tcBorders>
              <w:top w:val="single" w:color="auto" w:sz="4" w:space="0"/>
              <w:left w:val="single" w:color="auto" w:sz="4" w:space="0"/>
              <w:right w:val="single" w:color="auto" w:sz="4" w:space="0"/>
            </w:tcBorders>
            <w:vAlign w:val="center"/>
          </w:tcPr>
          <w:p>
            <w:pPr>
              <w:spacing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9"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2</w:t>
            </w:r>
          </w:p>
        </w:tc>
        <w:tc>
          <w:tcPr>
            <w:tcW w:w="40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4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874" w:type="dxa"/>
            <w:tcBorders>
              <w:left w:val="single" w:color="auto" w:sz="4" w:space="0"/>
              <w:right w:val="single" w:color="auto" w:sz="4" w:space="0"/>
            </w:tcBorders>
            <w:vAlign w:val="center"/>
          </w:tcPr>
          <w:p>
            <w:pPr>
              <w:spacing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3"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sz w:val="24"/>
              </w:rPr>
              <w:t>……</w:t>
            </w:r>
          </w:p>
        </w:tc>
        <w:tc>
          <w:tcPr>
            <w:tcW w:w="40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 w:val="24"/>
              </w:rPr>
            </w:pPr>
          </w:p>
        </w:tc>
        <w:tc>
          <w:tcPr>
            <w:tcW w:w="140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4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213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874" w:type="dxa"/>
            <w:tcBorders>
              <w:left w:val="single" w:color="auto" w:sz="4" w:space="0"/>
              <w:right w:val="single" w:color="auto" w:sz="4" w:space="0"/>
            </w:tcBorders>
            <w:vAlign w:val="center"/>
          </w:tcPr>
          <w:p>
            <w:pPr>
              <w:spacing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54" w:type="dxa"/>
            <w:gridSpan w:val="5"/>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r>
              <w:rPr>
                <w:rFonts w:hint="eastAsia" w:ascii="宋体" w:hAnsi="宋体"/>
                <w:bCs/>
                <w:spacing w:val="-4"/>
                <w:sz w:val="24"/>
              </w:rPr>
              <w:t>合</w:t>
            </w:r>
            <w:r>
              <w:rPr>
                <w:rFonts w:ascii="宋体" w:hAnsi="宋体"/>
                <w:bCs/>
                <w:spacing w:val="-4"/>
                <w:sz w:val="24"/>
              </w:rPr>
              <w:t xml:space="preserve">  </w:t>
            </w:r>
            <w:r>
              <w:rPr>
                <w:rFonts w:hint="eastAsia" w:ascii="宋体" w:hAnsi="宋体"/>
                <w:bCs/>
                <w:spacing w:val="-4"/>
                <w:sz w:val="24"/>
              </w:rPr>
              <w:t>计</w:t>
            </w:r>
          </w:p>
        </w:tc>
        <w:tc>
          <w:tcPr>
            <w:tcW w:w="213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c>
          <w:tcPr>
            <w:tcW w:w="1874" w:type="dxa"/>
            <w:tcBorders>
              <w:left w:val="single" w:color="auto" w:sz="4" w:space="0"/>
              <w:bottom w:val="single" w:color="auto" w:sz="4" w:space="0"/>
              <w:right w:val="single" w:color="auto" w:sz="4" w:space="0"/>
            </w:tcBorders>
            <w:vAlign w:val="center"/>
          </w:tcPr>
          <w:p>
            <w:pPr>
              <w:spacing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13961" w:type="dxa"/>
            <w:gridSpan w:val="7"/>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bCs/>
                <w:spacing w:val="-4"/>
                <w:sz w:val="24"/>
              </w:rPr>
            </w:pPr>
            <w:r>
              <w:rPr>
                <w:rFonts w:hint="eastAsia" w:ascii="宋体" w:hAnsi="宋体"/>
                <w:bCs/>
                <w:spacing w:val="-4"/>
                <w:sz w:val="24"/>
              </w:rPr>
              <w:t>报价总价（人民币大写）：</w:t>
            </w:r>
            <w:r>
              <w:rPr>
                <w:rFonts w:ascii="宋体" w:hAnsi="宋体"/>
                <w:bCs/>
                <w:spacing w:val="-4"/>
                <w:sz w:val="24"/>
              </w:rPr>
              <w:t xml:space="preserve">                              </w:t>
            </w:r>
            <w:r>
              <w:rPr>
                <w:rFonts w:hint="eastAsia" w:ascii="宋体" w:hAnsi="宋体"/>
                <w:bCs/>
                <w:spacing w:val="-4"/>
                <w:sz w:val="24"/>
              </w:rPr>
              <w:t>（小写）</w:t>
            </w:r>
            <w:r>
              <w:rPr>
                <w:rFonts w:ascii="宋体" w:hAnsi="宋体"/>
                <w:bCs/>
                <w:spacing w:val="-4"/>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jc w:val="center"/>
        </w:trPr>
        <w:tc>
          <w:tcPr>
            <w:tcW w:w="13961" w:type="dxa"/>
            <w:gridSpan w:val="7"/>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sz w:val="24"/>
              </w:rPr>
            </w:pPr>
            <w:r>
              <w:rPr>
                <w:rFonts w:hint="eastAsia" w:ascii="宋体" w:hAnsi="宋体"/>
                <w:sz w:val="24"/>
              </w:rPr>
              <w:t>说明：金额</w:t>
            </w:r>
            <w:r>
              <w:rPr>
                <w:rFonts w:ascii="宋体" w:hAnsi="宋体"/>
                <w:sz w:val="24"/>
              </w:rPr>
              <w:t>=单价×数量，报价总价=金额之和</w:t>
            </w:r>
          </w:p>
        </w:tc>
      </w:tr>
    </w:tbl>
    <w:p>
      <w:pPr>
        <w:pStyle w:val="3"/>
      </w:pPr>
    </w:p>
    <w:p>
      <w:pPr>
        <w:rPr>
          <w:bCs/>
          <w:sz w:val="28"/>
          <w:szCs w:val="28"/>
        </w:rPr>
      </w:pPr>
      <w:r>
        <w:rPr>
          <w:rFonts w:hint="eastAsia"/>
          <w:bCs/>
          <w:sz w:val="28"/>
          <w:szCs w:val="28"/>
        </w:rPr>
        <w:t>报价供应商全称：（盖章）</w:t>
      </w:r>
      <w:r>
        <w:rPr>
          <w:bCs/>
          <w:sz w:val="28"/>
          <w:szCs w:val="28"/>
        </w:rPr>
        <w:t xml:space="preserve">                                 </w:t>
      </w:r>
      <w:r>
        <w:rPr>
          <w:rFonts w:hint="eastAsia"/>
          <w:bCs/>
          <w:sz w:val="28"/>
          <w:szCs w:val="28"/>
        </w:rPr>
        <w:t>法定代表人（或授权代表）：（签字）</w:t>
      </w:r>
    </w:p>
    <w:p>
      <w:pPr>
        <w:rPr>
          <w:bCs/>
          <w:sz w:val="32"/>
          <w:szCs w:val="32"/>
        </w:rPr>
      </w:pPr>
    </w:p>
    <w:p>
      <w:pPr>
        <w:pStyle w:val="8"/>
        <w:widowControl/>
        <w:tabs>
          <w:tab w:val="left" w:pos="1875"/>
        </w:tabs>
        <w:ind w:left="0" w:leftChars="0" w:firstLine="0" w:firstLineChars="0"/>
        <w:rPr>
          <w:rFonts w:hint="default" w:ascii="微软雅黑" w:hAnsi="微软雅黑" w:eastAsia="微软雅黑" w:cs="微软雅黑"/>
          <w:sz w:val="28"/>
          <w:szCs w:val="28"/>
        </w:rPr>
        <w:sectPr>
          <w:pgSz w:w="16838" w:h="11906" w:orient="landscape"/>
          <w:pgMar w:top="1588" w:right="2098" w:bottom="1474" w:left="1985" w:header="851" w:footer="992" w:gutter="0"/>
          <w:cols w:space="425" w:num="1"/>
          <w:docGrid w:type="lines" w:linePitch="312" w:charSpace="0"/>
        </w:sectPr>
      </w:pPr>
      <w:r>
        <w:rPr>
          <w:bCs/>
          <w:sz w:val="32"/>
          <w:szCs w:val="32"/>
        </w:rPr>
        <w:t xml:space="preserve">                                                 </w:t>
      </w:r>
      <w:r>
        <w:rPr>
          <w:bCs/>
          <w:sz w:val="28"/>
          <w:szCs w:val="28"/>
        </w:rPr>
        <w:t xml:space="preserve">   年    月    日</w:t>
      </w:r>
    </w:p>
    <w:p>
      <w:pPr>
        <w:pStyle w:val="8"/>
        <w:widowControl/>
        <w:tabs>
          <w:tab w:val="left" w:pos="1875"/>
        </w:tabs>
        <w:ind w:left="0" w:leftChars="0" w:firstLine="0" w:firstLineChars="0"/>
        <w:rPr>
          <w:rFonts w:hint="default" w:hAnsi="微软雅黑"/>
          <w:sz w:val="28"/>
          <w:szCs w:val="28"/>
        </w:rPr>
      </w:pPr>
      <w:r>
        <w:rPr>
          <w:rFonts w:hAnsi="微软雅黑"/>
          <w:sz w:val="28"/>
          <w:szCs w:val="28"/>
        </w:rPr>
        <w:t>附件2</w:t>
      </w:r>
    </w:p>
    <w:p>
      <w:pPr>
        <w:jc w:val="center"/>
        <w:rPr>
          <w:rFonts w:ascii="黑体" w:hAnsi="黑体" w:eastAsia="黑体" w:cs="黑体"/>
          <w:bCs/>
          <w:sz w:val="44"/>
          <w:szCs w:val="44"/>
        </w:rPr>
      </w:pPr>
      <w:r>
        <w:rPr>
          <w:rFonts w:hint="eastAsia" w:ascii="黑体" w:hAnsi="黑体" w:eastAsia="黑体" w:cs="黑体"/>
          <w:bCs/>
          <w:sz w:val="44"/>
          <w:szCs w:val="44"/>
          <w:lang w:bidi="ar"/>
        </w:rPr>
        <w:t>法定代表人资格证明书</w:t>
      </w:r>
    </w:p>
    <w:p>
      <w:pPr>
        <w:jc w:val="center"/>
        <w:rPr>
          <w:rFonts w:eastAsia="华文中宋"/>
          <w:bCs/>
          <w:sz w:val="44"/>
        </w:rPr>
      </w:pPr>
    </w:p>
    <w:p>
      <w:pPr>
        <w:ind w:firstLine="560" w:firstLineChars="200"/>
        <w:rPr>
          <w:rFonts w:eastAsia="楷体_GB2312"/>
          <w:sz w:val="28"/>
          <w:szCs w:val="28"/>
        </w:rPr>
      </w:pPr>
    </w:p>
    <w:p>
      <w:pPr>
        <w:ind w:firstLine="560" w:firstLineChars="200"/>
        <w:rPr>
          <w:rFonts w:ascii="仿宋_GB2312" w:hAnsi="微软雅黑" w:eastAsia="仿宋_GB2312" w:cs="仿宋_GB2312"/>
          <w:sz w:val="28"/>
          <w:szCs w:val="28"/>
        </w:rPr>
      </w:pPr>
      <w:r>
        <w:rPr>
          <w:rFonts w:hint="eastAsia" w:ascii="仿宋_GB2312" w:hAnsi="微软雅黑" w:eastAsia="仿宋_GB2312" w:cs="仿宋_GB2312"/>
          <w:sz w:val="28"/>
          <w:szCs w:val="28"/>
          <w:u w:val="single"/>
          <w:lang w:bidi="ar"/>
        </w:rPr>
        <w:t>（法定代表人姓名）</w:t>
      </w:r>
      <w:r>
        <w:rPr>
          <w:rFonts w:hint="eastAsia" w:ascii="仿宋_GB2312" w:hAnsi="微软雅黑" w:eastAsia="仿宋_GB2312" w:cs="仿宋_GB2312"/>
          <w:sz w:val="28"/>
          <w:szCs w:val="28"/>
          <w:lang w:bidi="ar"/>
        </w:rPr>
        <w:t>系</w:t>
      </w:r>
      <w:r>
        <w:rPr>
          <w:rFonts w:hint="eastAsia" w:ascii="仿宋_GB2312" w:hAnsi="微软雅黑" w:eastAsia="仿宋_GB2312" w:cs="仿宋_GB2312"/>
          <w:sz w:val="28"/>
          <w:szCs w:val="28"/>
          <w:u w:val="single"/>
          <w:lang w:bidi="ar"/>
        </w:rPr>
        <w:t>（报价方全称）</w:t>
      </w:r>
      <w:r>
        <w:rPr>
          <w:rFonts w:hint="eastAsia" w:ascii="仿宋_GB2312" w:hAnsi="微软雅黑" w:eastAsia="仿宋_GB2312" w:cs="仿宋_GB2312"/>
          <w:sz w:val="28"/>
          <w:szCs w:val="28"/>
          <w:lang w:bidi="ar"/>
        </w:rPr>
        <w:t>的法定代表人。</w:t>
      </w:r>
    </w:p>
    <w:p>
      <w:pPr>
        <w:ind w:firstLine="560" w:firstLineChars="200"/>
        <w:rPr>
          <w:rFonts w:ascii="仿宋_GB2312" w:hAnsi="微软雅黑" w:eastAsia="仿宋_GB2312" w:cs="仿宋_GB2312"/>
          <w:sz w:val="28"/>
          <w:szCs w:val="28"/>
        </w:rPr>
      </w:pPr>
    </w:p>
    <w:p>
      <w:pPr>
        <w:ind w:firstLine="560" w:firstLineChars="2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特此证明</w:t>
      </w:r>
    </w:p>
    <w:p>
      <w:pPr>
        <w:pStyle w:val="8"/>
        <w:widowControl/>
        <w:ind w:firstLine="436"/>
        <w:rPr>
          <w:rFonts w:hint="default"/>
        </w:rPr>
      </w:pPr>
    </w:p>
    <w:p>
      <w:pPr>
        <w:pStyle w:val="8"/>
        <w:widowControl/>
        <w:ind w:firstLine="436"/>
        <w:rPr>
          <w:rFonts w:hint="default"/>
        </w:rPr>
      </w:pPr>
    </w:p>
    <w:p>
      <w:pPr>
        <w:ind w:firstLine="420" w:firstLineChars="200"/>
        <w:rPr>
          <w:rFonts w:ascii="仿宋_GB2312" w:eastAsia="仿宋_GB2312" w:cs="仿宋_GB2312"/>
          <w:sz w:val="28"/>
          <w:szCs w:val="28"/>
        </w:rPr>
      </w:pPr>
      <w:r>
        <w:rPr>
          <w:rFonts w:ascii="Times New Roman" w:hAnsi="Times New Roman" w:eastAsia="宋体" w:cs="Times New Roman"/>
        </w:rPr>
        <mc:AlternateContent>
          <mc:Choice Requires="wps">
            <w:drawing>
              <wp:anchor distT="0" distB="0" distL="114300" distR="114300" simplePos="0" relativeHeight="250085376"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2"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hAnsi="Times New Roman" w:eastAsia="宋体" w:cs="宋体"/>
                              </w:rPr>
                            </w:pP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（国徽面）</w:t>
                            </w:r>
                          </w:p>
                        </w:txbxContent>
                      </wps:txbx>
                      <wps:bodyPr upright="1"/>
                    </wps:wsp>
                  </a:graphicData>
                </a:graphic>
              </wp:anchor>
            </w:drawing>
          </mc:Choice>
          <mc:Fallback>
            <w:pict>
              <v:shape id="Text Box 23" o:spid="_x0000_s1026" o:spt="202" type="#_x0000_t202" style="position:absolute;left:0pt;margin-left:28.3pt;margin-top:7.75pt;height:88.65pt;width:176.45pt;z-index:250085376;mso-width-relative:page;mso-height-relative:page;" fillcolor="#FFFFFF" filled="t" stroked="t" coordsize="21600,21600" o:gfxdata="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HnmRbXAAAACQEA&#10;AA8AAAAAAAAAAQAgAAAAIgAAAGRycy9kb3ducmV2LnhtbFBLAQIUABQAAAAIAIdO4kDO6Apd4gEA&#10;AOgDAAAOAAAAAAAAAAEAIAAAACYBAABkcnMvZTJvRG9jLnhtbFBLBQYAAAAABgAGAFkBAAB6BQAA&#10;AAA=&#10;">
                <v:fill on="t" focussize="0,0"/>
                <v:stroke color="#000000" joinstyle="miter" dashstyle="dash"/>
                <v:imagedata o:title=""/>
                <o:lock v:ext="edit" aspectratio="f"/>
                <v:textbox>
                  <w:txbxContent>
                    <w:p>
                      <w:pPr>
                        <w:jc w:val="center"/>
                        <w:rPr>
                          <w:rFonts w:ascii="宋体" w:hAnsi="Times New Roman" w:eastAsia="宋体" w:cs="宋体"/>
                        </w:rPr>
                      </w:pP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（国徽面）</w:t>
                      </w:r>
                    </w:p>
                  </w:txbxContent>
                </v:textbox>
              </v:shape>
            </w:pict>
          </mc:Fallback>
        </mc:AlternateContent>
      </w:r>
      <w:r>
        <mc:AlternateContent>
          <mc:Choice Requires="wps">
            <w:drawing>
              <wp:anchor distT="0" distB="0" distL="114300" distR="114300" simplePos="0" relativeHeight="251133952"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4"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hAnsi="Times New Roman" w:eastAsia="宋体" w:cs="宋体"/>
                              </w:rPr>
                            </w:pP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（人像面）</w:t>
                            </w:r>
                          </w:p>
                        </w:txbxContent>
                      </wps:txbx>
                      <wps:bodyPr upright="1"/>
                    </wps:wsp>
                  </a:graphicData>
                </a:graphic>
              </wp:anchor>
            </w:drawing>
          </mc:Choice>
          <mc:Fallback>
            <w:pict>
              <v:shape id="文本框 7" o:spid="_x0000_s1026" o:spt="202" type="#_x0000_t202" style="position:absolute;left:0pt;margin-left:233.05pt;margin-top:7.1pt;height:88.65pt;width:176.45pt;z-index:251133952;mso-width-relative:page;mso-height-relative:page;" fillcolor="#FFFFFF" filled="t" stroked="t" coordsize="21600,21600" o:gfxdata="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aVvY+2AAAAAoBAAAPAAAAAAAAAAEAIAAAACIAAABkcnMvZG93bnJldi54bWxQSwECFAAU&#10;AAAACACHTuJAJNmmXfEBAADoAwAADgAAAAAAAAABACAAAAAnAQAAZHJzL2Uyb0RvYy54bWxQSwUG&#10;AAAAAAYABgBZAQAAigUAAAAA&#10;">
                <v:fill on="t" focussize="0,0"/>
                <v:stroke color="#000000" joinstyle="miter" dashstyle="dash"/>
                <v:imagedata o:title=""/>
                <o:lock v:ext="edit" aspectratio="f"/>
                <v:textbox>
                  <w:txbxContent>
                    <w:p>
                      <w:pPr>
                        <w:jc w:val="center"/>
                        <w:rPr>
                          <w:rFonts w:ascii="宋体" w:hAnsi="Times New Roman" w:eastAsia="宋体" w:cs="宋体"/>
                        </w:rPr>
                      </w:pP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（人像面）</w:t>
                      </w:r>
                    </w:p>
                  </w:txbxContent>
                </v:textbox>
              </v:shape>
            </w:pict>
          </mc:Fallback>
        </mc:AlternateContent>
      </w:r>
    </w:p>
    <w:p>
      <w:pPr>
        <w:ind w:firstLine="560" w:firstLineChars="200"/>
        <w:rPr>
          <w:rFonts w:ascii="仿宋_GB2312" w:eastAsia="仿宋_GB2312" w:cs="仿宋_GB2312"/>
          <w:sz w:val="28"/>
          <w:szCs w:val="28"/>
        </w:rPr>
      </w:pPr>
    </w:p>
    <w:p>
      <w:pPr>
        <w:rPr>
          <w:rFonts w:ascii="仿宋_GB2312" w:eastAsia="仿宋_GB2312" w:cs="仿宋_GB2312"/>
          <w:sz w:val="28"/>
          <w:szCs w:val="28"/>
        </w:rPr>
      </w:pPr>
    </w:p>
    <w:p>
      <w:pPr>
        <w:rPr>
          <w:rFonts w:ascii="仿宋_GB2312" w:eastAsia="仿宋_GB2312" w:cs="仿宋_GB2312"/>
          <w:sz w:val="28"/>
          <w:szCs w:val="28"/>
        </w:rPr>
      </w:pPr>
    </w:p>
    <w:p>
      <w:pPr>
        <w:rPr>
          <w:rFonts w:ascii="仿宋_GB2312" w:eastAsia="仿宋_GB2312" w:cs="仿宋_GB2312"/>
          <w:sz w:val="28"/>
          <w:szCs w:val="28"/>
        </w:rPr>
      </w:pPr>
    </w:p>
    <w:p>
      <w:pPr>
        <w:rPr>
          <w:rFonts w:ascii="仿宋_GB2312" w:eastAsia="仿宋_GB2312" w:cs="仿宋_GB2312"/>
          <w:sz w:val="28"/>
          <w:szCs w:val="28"/>
        </w:rPr>
      </w:pPr>
    </w:p>
    <w:p>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pPr>
        <w:jc w:val="left"/>
        <w:rPr>
          <w:rFonts w:ascii="仿宋_GB2312" w:hAnsi="微软雅黑" w:eastAsia="仿宋_GB2312" w:cs="仿宋_GB2312"/>
          <w:sz w:val="28"/>
          <w:szCs w:val="28"/>
        </w:rPr>
      </w:pPr>
    </w:p>
    <w:p>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年    月    日</w:t>
      </w:r>
    </w:p>
    <w:p>
      <w:pPr>
        <w:pStyle w:val="8"/>
        <w:widowControl/>
        <w:tabs>
          <w:tab w:val="left" w:pos="1875"/>
        </w:tabs>
        <w:ind w:left="0" w:leftChars="0" w:firstLine="0" w:firstLineChars="0"/>
        <w:rPr>
          <w:rFonts w:hint="default" w:hAnsi="微软雅黑"/>
          <w:sz w:val="28"/>
          <w:szCs w:val="28"/>
        </w:rPr>
      </w:pPr>
      <w:r>
        <w:rPr>
          <w:rFonts w:hAnsi="微软雅黑"/>
          <w:sz w:val="28"/>
          <w:szCs w:val="28"/>
          <w:lang w:bidi="ar"/>
        </w:rPr>
        <w:br w:type="page"/>
      </w:r>
      <w:r>
        <w:rPr>
          <w:rFonts w:hAnsi="微软雅黑"/>
          <w:sz w:val="28"/>
          <w:szCs w:val="28"/>
        </w:rPr>
        <w:t>附件3</w:t>
      </w:r>
    </w:p>
    <w:p>
      <w:pPr>
        <w:jc w:val="center"/>
        <w:rPr>
          <w:rFonts w:ascii="黑体" w:hAnsi="黑体" w:eastAsia="黑体" w:cs="黑体"/>
          <w:bCs/>
          <w:sz w:val="44"/>
          <w:szCs w:val="44"/>
        </w:rPr>
      </w:pPr>
      <w:r>
        <w:rPr>
          <w:rFonts w:hint="eastAsia" w:ascii="黑体" w:hAnsi="黑体" w:eastAsia="黑体" w:cs="黑体"/>
          <w:bCs/>
          <w:sz w:val="44"/>
          <w:szCs w:val="44"/>
          <w:lang w:bidi="ar"/>
        </w:rPr>
        <w:t>法定代表人授权书</w:t>
      </w:r>
    </w:p>
    <w:p>
      <w:pPr>
        <w:pStyle w:val="8"/>
        <w:widowControl/>
        <w:ind w:left="0" w:leftChars="0" w:firstLine="0" w:firstLineChars="0"/>
        <w:jc w:val="center"/>
        <w:rPr>
          <w:rFonts w:hint="default"/>
          <w:color w:val="FF0000"/>
          <w:sz w:val="28"/>
          <w:szCs w:val="28"/>
        </w:rPr>
      </w:pPr>
      <w:r>
        <w:rPr>
          <w:color w:val="FF0000"/>
          <w:sz w:val="28"/>
          <w:szCs w:val="28"/>
        </w:rPr>
        <w:t>（如有授权填写）</w:t>
      </w:r>
    </w:p>
    <w:p>
      <w:pPr>
        <w:spacing w:line="60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某单位：</w:t>
      </w:r>
    </w:p>
    <w:p>
      <w:pPr>
        <w:spacing w:line="600" w:lineRule="exact"/>
        <w:ind w:firstLine="596" w:firstLineChars="213"/>
        <w:rPr>
          <w:rFonts w:ascii="仿宋_GB2312" w:hAnsi="微软雅黑" w:eastAsia="仿宋_GB2312" w:cs="仿宋_GB2312"/>
          <w:sz w:val="28"/>
          <w:szCs w:val="28"/>
        </w:rPr>
      </w:pPr>
      <w:r>
        <w:rPr>
          <w:rFonts w:hint="eastAsia" w:ascii="仿宋_GB2312" w:hAnsi="微软雅黑" w:eastAsia="仿宋_GB2312" w:cs="仿宋_GB2312"/>
          <w:sz w:val="28"/>
          <w:szCs w:val="28"/>
          <w:u w:val="single"/>
          <w:lang w:bidi="ar"/>
        </w:rPr>
        <w:t>（报价人全称）</w:t>
      </w:r>
      <w:r>
        <w:rPr>
          <w:rFonts w:hint="eastAsia" w:ascii="仿宋_GB2312" w:hAnsi="微软雅黑" w:eastAsia="仿宋_GB2312" w:cs="仿宋_GB2312"/>
          <w:sz w:val="28"/>
          <w:szCs w:val="28"/>
          <w:lang w:bidi="ar"/>
        </w:rPr>
        <w:t>法定代表人</w:t>
      </w:r>
      <w:r>
        <w:rPr>
          <w:rFonts w:hint="eastAsia" w:ascii="仿宋_GB2312" w:hAnsi="微软雅黑" w:eastAsia="仿宋_GB2312" w:cs="仿宋_GB2312"/>
          <w:sz w:val="28"/>
          <w:szCs w:val="28"/>
          <w:u w:val="single"/>
          <w:lang w:bidi="ar"/>
        </w:rPr>
        <w:t>（姓名、职务）</w:t>
      </w:r>
      <w:r>
        <w:rPr>
          <w:rFonts w:hint="eastAsia" w:ascii="仿宋_GB2312" w:hAnsi="微软雅黑" w:eastAsia="仿宋_GB2312" w:cs="仿宋_GB2312"/>
          <w:sz w:val="28"/>
          <w:szCs w:val="28"/>
          <w:lang w:bidi="ar"/>
        </w:rPr>
        <w:t xml:space="preserve"> 授权</w:t>
      </w:r>
      <w:r>
        <w:rPr>
          <w:rFonts w:hint="eastAsia" w:ascii="仿宋_GB2312" w:hAnsi="微软雅黑" w:eastAsia="仿宋_GB2312" w:cs="仿宋_GB2312"/>
          <w:sz w:val="28"/>
          <w:szCs w:val="28"/>
          <w:u w:val="single"/>
          <w:lang w:bidi="ar"/>
        </w:rPr>
        <w:t>（授权代表姓名、职务）</w:t>
      </w:r>
      <w:r>
        <w:rPr>
          <w:rFonts w:hint="eastAsia" w:ascii="仿宋_GB2312" w:hAnsi="微软雅黑" w:eastAsia="仿宋_GB2312" w:cs="仿宋_GB2312"/>
          <w:sz w:val="28"/>
          <w:szCs w:val="28"/>
          <w:lang w:bidi="ar"/>
        </w:rPr>
        <w:t>为全权代表，参加贵部组织的项目编号为</w:t>
      </w:r>
      <w:r>
        <w:rPr>
          <w:rFonts w:hint="eastAsia" w:ascii="仿宋_GB2312" w:hAnsi="微软雅黑" w:eastAsia="仿宋_GB2312" w:cs="仿宋_GB2312"/>
          <w:sz w:val="28"/>
          <w:szCs w:val="28"/>
          <w:u w:val="single"/>
          <w:lang w:bidi="ar"/>
        </w:rPr>
        <w:t xml:space="preserve"> （项目编号） </w:t>
      </w:r>
      <w:r>
        <w:rPr>
          <w:rFonts w:hint="eastAsia" w:ascii="仿宋_GB2312" w:hAnsi="微软雅黑" w:eastAsia="仿宋_GB2312" w:cs="仿宋_GB2312"/>
          <w:sz w:val="28"/>
          <w:szCs w:val="28"/>
          <w:lang w:bidi="ar"/>
        </w:rPr>
        <w:t>的</w:t>
      </w:r>
      <w:r>
        <w:rPr>
          <w:rFonts w:hint="eastAsia" w:ascii="仿宋_GB2312" w:hAnsi="微软雅黑" w:eastAsia="仿宋_GB2312" w:cs="仿宋_GB2312"/>
          <w:sz w:val="28"/>
          <w:szCs w:val="28"/>
          <w:u w:val="single"/>
          <w:lang w:bidi="ar"/>
        </w:rPr>
        <w:t xml:space="preserve"> （项目名称） </w:t>
      </w:r>
      <w:r>
        <w:rPr>
          <w:rFonts w:hint="eastAsia" w:ascii="仿宋_GB2312" w:hAnsi="微软雅黑" w:eastAsia="仿宋_GB2312" w:cs="仿宋_GB2312"/>
          <w:sz w:val="28"/>
          <w:szCs w:val="28"/>
          <w:lang w:bidi="ar"/>
        </w:rPr>
        <w:t>采购活动，全权处理采购活动中的一切事宜。</w:t>
      </w:r>
    </w:p>
    <w:p>
      <w:pPr>
        <w:spacing w:line="560" w:lineRule="exact"/>
        <w:ind w:firstLine="600"/>
        <w:rPr>
          <w:rFonts w:ascii="仿宋_GB2312" w:hAnsi="微软雅黑" w:eastAsia="仿宋_GB2312" w:cs="仿宋_GB2312"/>
          <w:sz w:val="28"/>
          <w:szCs w:val="28"/>
        </w:rPr>
      </w:pPr>
    </w:p>
    <w:p>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w:t>
      </w:r>
    </w:p>
    <w:p>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法定代表人：（签字或盖章）</w:t>
      </w:r>
    </w:p>
    <w:p>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年    月    日</w:t>
      </w:r>
    </w:p>
    <w:p>
      <w:pPr>
        <w:spacing w:line="56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附：</w:t>
      </w:r>
    </w:p>
    <w:p>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授权代表姓名：              身份证号码：</w:t>
      </w:r>
    </w:p>
    <w:p>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职    务：                  电    话：</w:t>
      </w:r>
    </w:p>
    <w:p>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传    真：                  邮    编：</w:t>
      </w:r>
    </w:p>
    <w:p>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通讯地址：</w:t>
      </w:r>
    </w:p>
    <w:p>
      <w:pPr>
        <w:spacing w:line="560" w:lineRule="exact"/>
        <w:ind w:firstLine="573"/>
        <w:rPr>
          <w:rFonts w:ascii="仿宋_GB2312" w:eastAsia="仿宋_GB2312" w:cs="仿宋_GB2312"/>
        </w:rPr>
      </w:pPr>
      <w:r>
        <w:rPr>
          <w:rFonts w:ascii="Times New Roman" w:hAnsi="Times New Roman" w:eastAsia="宋体" w:cs="Times New Roman"/>
        </w:rPr>
        <mc:AlternateContent>
          <mc:Choice Requires="wps">
            <w:drawing>
              <wp:anchor distT="0" distB="0" distL="114300" distR="114300" simplePos="0" relativeHeight="252182528"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5"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hAnsi="Times New Roman" w:eastAsia="宋体" w:cs="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（国徽面）</w:t>
                            </w:r>
                          </w:p>
                        </w:txbxContent>
                      </wps:txbx>
                      <wps:bodyPr upright="1"/>
                    </wps:wsp>
                  </a:graphicData>
                </a:graphic>
              </wp:anchor>
            </w:drawing>
          </mc:Choice>
          <mc:Fallback>
            <w:pict>
              <v:shape id="文本框 13" o:spid="_x0000_s1026" o:spt="202" type="#_x0000_t202" style="position:absolute;left:0pt;margin-left:29.25pt;margin-top:14.45pt;height:88.65pt;width:176.45pt;z-index:252182528;mso-width-relative:page;mso-height-relative:page;" fillcolor="#FFFFFF" filled="t" stroked="t" coordsize="21600,21600" o:gfxdata="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IHrpnXAAAACQEAAA8AAAAAAAAAAQAgAAAAIgAAAGRycy9kb3ducmV2LnhtbFBLAQIUABQA&#10;AAAIAIdO4kDtrF4z8QEAAOkDAAAOAAAAAAAAAAEAIAAAACYBAABkcnMvZTJvRG9jLnhtbFBLBQYA&#10;AAAABgAGAFkBAACJBQAAAAA=&#10;">
                <v:fill on="t" focussize="0,0"/>
                <v:stroke color="#000000" joinstyle="miter" dashstyle="dash"/>
                <v:imagedata o:title=""/>
                <o:lock v:ext="edit" aspectratio="f"/>
                <v:textbox>
                  <w:txbxContent>
                    <w:p>
                      <w:pPr>
                        <w:jc w:val="center"/>
                        <w:rPr>
                          <w:rFonts w:ascii="宋体" w:hAnsi="Times New Roman" w:eastAsia="宋体" w:cs="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（国徽面）</w:t>
                      </w:r>
                    </w:p>
                  </w:txbxContent>
                </v:textbox>
              </v:shape>
            </w:pict>
          </mc:Fallback>
        </mc:AlternateContent>
      </w:r>
      <w:r>
        <mc:AlternateContent>
          <mc:Choice Requires="wps">
            <w:drawing>
              <wp:anchor distT="0" distB="0" distL="114300" distR="114300" simplePos="0" relativeHeight="253231104"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1"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hAnsi="Times New Roman" w:eastAsia="宋体" w:cs="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（人像面）</w:t>
                            </w:r>
                          </w:p>
                        </w:txbxContent>
                      </wps:txbx>
                      <wps:bodyPr upright="1"/>
                    </wps:wsp>
                  </a:graphicData>
                </a:graphic>
              </wp:anchor>
            </w:drawing>
          </mc:Choice>
          <mc:Fallback>
            <w:pict>
              <v:shape id="文本框 14" o:spid="_x0000_s1026" o:spt="202" type="#_x0000_t202" style="position:absolute;left:0pt;margin-left:225.1pt;margin-top:14.6pt;height:88.65pt;width:176.45pt;z-index:253231104;mso-width-relative:page;mso-height-relative:page;" fillcolor="#FFFFFF" filled="t" stroked="t" coordsize="21600,21600" o:gfxdata="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ZKLk2AAAAAoBAAAPAAAAAAAAAAEAIAAAACIAAABkcnMvZG93bnJldi54bWxQSwECFAAU&#10;AAAACACHTuJAJ80S3fEBAADpAwAADgAAAAAAAAABACAAAAAnAQAAZHJzL2Uyb0RvYy54bWxQSwUG&#10;AAAAAAYABgBZAQAAigUAAAAA&#10;">
                <v:fill on="t" focussize="0,0"/>
                <v:stroke color="#000000" joinstyle="miter" dashstyle="dash"/>
                <v:imagedata o:title=""/>
                <o:lock v:ext="edit" aspectratio="f"/>
                <v:textbox>
                  <w:txbxContent>
                    <w:p>
                      <w:pPr>
                        <w:jc w:val="center"/>
                        <w:rPr>
                          <w:rFonts w:ascii="宋体" w:hAnsi="Times New Roman" w:eastAsia="宋体" w:cs="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（人像面）</w:t>
                      </w:r>
                    </w:p>
                  </w:txbxContent>
                </v:textbox>
              </v:shape>
            </w:pict>
          </mc:Fallback>
        </mc:AlternateContent>
      </w:r>
    </w:p>
    <w:p>
      <w:pPr>
        <w:spacing w:line="560" w:lineRule="exact"/>
        <w:ind w:firstLine="573"/>
        <w:rPr>
          <w:rFonts w:ascii="仿宋_GB2312" w:eastAsia="仿宋_GB2312" w:cs="仿宋_GB2312"/>
        </w:rPr>
      </w:pPr>
    </w:p>
    <w:p>
      <w:pPr>
        <w:spacing w:line="560" w:lineRule="exact"/>
        <w:ind w:firstLine="573"/>
        <w:rPr>
          <w:rFonts w:ascii="仿宋_GB2312" w:eastAsia="仿宋_GB2312" w:cs="仿宋_GB2312"/>
        </w:rPr>
      </w:pPr>
    </w:p>
    <w:p>
      <w:pPr>
        <w:spacing w:line="560" w:lineRule="exact"/>
        <w:ind w:firstLine="573"/>
        <w:rPr>
          <w:rFonts w:ascii="仿宋_GB2312" w:eastAsia="仿宋_GB2312" w:cs="仿宋_GB2312"/>
        </w:rPr>
      </w:pPr>
    </w:p>
    <w:p>
      <w:pPr>
        <w:pStyle w:val="8"/>
        <w:widowControl/>
        <w:tabs>
          <w:tab w:val="left" w:pos="1875"/>
        </w:tabs>
        <w:ind w:left="0" w:leftChars="0" w:firstLine="0" w:firstLineChars="0"/>
        <w:rPr>
          <w:rFonts w:hint="default" w:hAnsi="微软雅黑"/>
          <w:sz w:val="28"/>
          <w:szCs w:val="28"/>
        </w:rPr>
      </w:pPr>
      <w:r>
        <w:rPr>
          <w:rFonts w:hAnsi="微软雅黑"/>
          <w:sz w:val="28"/>
          <w:szCs w:val="28"/>
          <w:lang w:bidi="ar"/>
        </w:rPr>
        <w:br w:type="page"/>
      </w:r>
      <w:r>
        <w:rPr>
          <w:rFonts w:hAnsi="微软雅黑"/>
          <w:sz w:val="28"/>
          <w:szCs w:val="28"/>
        </w:rPr>
        <w:t>附件4</w:t>
      </w:r>
    </w:p>
    <w:p>
      <w:pPr>
        <w:jc w:val="center"/>
        <w:rPr>
          <w:rFonts w:ascii="黑体" w:hAnsi="黑体" w:eastAsia="黑体" w:cs="黑体"/>
          <w:bCs/>
          <w:sz w:val="44"/>
          <w:szCs w:val="44"/>
        </w:rPr>
      </w:pPr>
      <w:r>
        <w:rPr>
          <w:rFonts w:hint="eastAsia" w:ascii="黑体" w:hAnsi="黑体" w:eastAsia="黑体" w:cs="黑体"/>
          <w:bCs/>
          <w:sz w:val="44"/>
          <w:szCs w:val="44"/>
          <w:lang w:bidi="ar"/>
        </w:rPr>
        <w:t>供应商承诺声明</w:t>
      </w:r>
    </w:p>
    <w:p>
      <w:pPr>
        <w:spacing w:line="52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某单位：</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w:t>
      </w:r>
      <w:r>
        <w:rPr>
          <w:rFonts w:hint="eastAsia" w:ascii="仿宋_GB2312" w:hAnsi="微软雅黑" w:eastAsia="仿宋_GB2312" w:cs="仿宋_GB2312"/>
          <w:sz w:val="28"/>
          <w:szCs w:val="28"/>
          <w:u w:val="single"/>
          <w:lang w:bidi="ar"/>
        </w:rPr>
        <w:t>（报价供应商全称）</w:t>
      </w:r>
      <w:r>
        <w:rPr>
          <w:rFonts w:hint="eastAsia" w:ascii="仿宋_GB2312" w:hAnsi="宋体" w:eastAsia="仿宋_GB2312" w:cs="仿宋_GB2312"/>
          <w:sz w:val="28"/>
          <w:szCs w:val="28"/>
          <w:lang w:bidi="ar"/>
        </w:rPr>
        <w:t>自愿参加贵部组织的</w:t>
      </w:r>
      <w:r>
        <w:rPr>
          <w:rFonts w:hint="eastAsia" w:ascii="仿宋_GB2312" w:hAnsi="宋体" w:eastAsia="仿宋_GB2312" w:cs="仿宋_GB2312"/>
          <w:sz w:val="28"/>
          <w:szCs w:val="28"/>
          <w:u w:val="single"/>
          <w:lang w:bidi="ar"/>
        </w:rPr>
        <w:t>（项目名称）</w:t>
      </w:r>
      <w:r>
        <w:rPr>
          <w:rFonts w:hint="eastAsia" w:ascii="仿宋_GB2312" w:hAnsi="宋体" w:eastAsia="仿宋_GB2312" w:cs="仿宋_GB2312"/>
          <w:sz w:val="28"/>
          <w:szCs w:val="28"/>
          <w:lang w:bidi="ar"/>
        </w:rPr>
        <w:t>、（项目编号：</w:t>
      </w:r>
      <w:r>
        <w:rPr>
          <w:rFonts w:hint="eastAsia" w:ascii="仿宋_GB2312" w:hAnsi="宋体" w:eastAsia="仿宋_GB2312" w:cs="仿宋_GB2312"/>
          <w:sz w:val="28"/>
          <w:szCs w:val="28"/>
          <w:u w:val="single"/>
          <w:lang w:bidi="ar"/>
        </w:rPr>
        <w:t xml:space="preserve">          </w:t>
      </w:r>
      <w:r>
        <w:rPr>
          <w:rFonts w:hint="eastAsia" w:ascii="仿宋_GB2312" w:hAnsi="宋体" w:eastAsia="仿宋_GB2312" w:cs="仿宋_GB2312"/>
          <w:sz w:val="28"/>
          <w:szCs w:val="28"/>
          <w:lang w:bidi="ar"/>
        </w:rPr>
        <w:t>）采购活动，承诺声明如下：</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一、供应商诚信承诺</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1.如实编写报价文件，对报价文件中提供的文件材料、图片影像、财务数据、资产情况及相应证明等材料的真实性、完整性、准确性，承担相应的法律责任。</w:t>
      </w:r>
    </w:p>
    <w:p>
      <w:pPr>
        <w:widowControl/>
        <w:spacing w:line="600" w:lineRule="exact"/>
        <w:ind w:firstLine="560" w:firstLineChars="200"/>
        <w:rPr>
          <w:rFonts w:ascii="仿宋_GB2312" w:eastAsia="仿宋_GB2312" w:cs="仿宋_GB2312"/>
          <w:sz w:val="28"/>
          <w:szCs w:val="28"/>
        </w:rPr>
      </w:pPr>
      <w:r>
        <w:rPr>
          <w:rFonts w:hint="eastAsia" w:ascii="仿宋_GB2312" w:hAnsi="Times New Roman" w:eastAsia="仿宋_GB2312" w:cs="仿宋_GB2312"/>
          <w:sz w:val="28"/>
          <w:szCs w:val="28"/>
          <w:lang w:bidi="ar"/>
        </w:rPr>
        <w:t>2.</w:t>
      </w:r>
      <w:r>
        <w:rPr>
          <w:rFonts w:hint="eastAsia" w:ascii="仿宋_GB2312" w:hAnsi="宋体" w:eastAsia="仿宋_GB2312" w:cs="仿宋_GB2312"/>
          <w:sz w:val="28"/>
          <w:szCs w:val="28"/>
          <w:lang w:bidi="ar"/>
        </w:rPr>
        <w:t>因单位转制、兼并、股改等特殊情况，无法提供原始材料、财务数据、资产情况等，造成单位信息难以确认时，自愿放弃参加军队采购活动。</w:t>
      </w:r>
    </w:p>
    <w:p>
      <w:pPr>
        <w:spacing w:line="600" w:lineRule="exact"/>
        <w:ind w:firstLine="560" w:firstLineChars="200"/>
        <w:rPr>
          <w:rFonts w:ascii="仿宋_GB2312" w:hAnsi="宋体" w:eastAsia="仿宋_GB2312" w:cs="仿宋_GB2312"/>
          <w:sz w:val="28"/>
          <w:szCs w:val="28"/>
        </w:rPr>
      </w:pPr>
      <w:r>
        <w:rPr>
          <w:rFonts w:hint="eastAsia" w:ascii="仿宋_GB2312" w:hAnsi="Times New Roman" w:eastAsia="仿宋_GB2312" w:cs="仿宋_GB2312"/>
          <w:sz w:val="28"/>
          <w:szCs w:val="28"/>
          <w:lang w:bidi="ar"/>
        </w:rPr>
        <w:t>3.</w:t>
      </w:r>
      <w:r>
        <w:rPr>
          <w:rFonts w:hint="eastAsia" w:ascii="仿宋_GB2312" w:hAnsi="宋体" w:eastAsia="仿宋_GB2312" w:cs="仿宋_GB2312"/>
          <w:sz w:val="28"/>
          <w:szCs w:val="28"/>
          <w:lang w:bidi="ar"/>
        </w:rPr>
        <w:t>在提供报价文件或现场核查时，如存在伪造文件材料，提供虚假图片影像、业绩合同、材料数据等，造假或篡改相关数据及资产等情况，自愿放弃成交资格并无条件接受相应处罚。</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二、保密承诺</w:t>
      </w:r>
    </w:p>
    <w:p>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1.严格遵守国家和军队的保密法律法规，履行保密义务。</w:t>
      </w:r>
    </w:p>
    <w:p>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2.不以任何方式泄露或传播本次采购项目相关信息。</w:t>
      </w:r>
    </w:p>
    <w:p>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3.不违规记录、存储、复制本次采购项目相关信息。</w:t>
      </w:r>
    </w:p>
    <w:p>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4.比价文件以及相关技术文件专室放置、专盘存储、专人管理。</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5.未经采购机构审查批准，不得擅自在互联网、通讯媒体等发表涉及此次采购项目相关信息。</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三、未被列入违法失信名单承诺</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四、</w:t>
      </w:r>
      <w:r>
        <w:rPr>
          <w:rFonts w:hint="eastAsia" w:ascii="黑体" w:hAnsi="宋体" w:eastAsia="黑体" w:cs="宋体"/>
          <w:sz w:val="28"/>
          <w:szCs w:val="28"/>
          <w:lang w:bidi="ar"/>
        </w:rPr>
        <w:t>关联</w:t>
      </w:r>
      <w:r>
        <w:rPr>
          <w:rFonts w:hint="eastAsia" w:ascii="黑体" w:hAnsi="宋体" w:eastAsia="黑体" w:cs="黑体"/>
          <w:sz w:val="28"/>
          <w:szCs w:val="28"/>
          <w:lang w:bidi="ar"/>
        </w:rPr>
        <w:t>关系企业不参与采购活动承诺</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与我单位负责人为同一人或存在直接控股或管理关系的不同供应商，未参加同一包采购活动。</w:t>
      </w:r>
    </w:p>
    <w:p>
      <w:pPr>
        <w:spacing w:line="600" w:lineRule="exact"/>
        <w:ind w:firstLine="560" w:firstLineChars="200"/>
        <w:rPr>
          <w:rFonts w:ascii="仿宋_GB2312" w:eastAsia="仿宋_GB2312" w:cs="仿宋_GB2312"/>
          <w:sz w:val="28"/>
          <w:szCs w:val="28"/>
        </w:rPr>
      </w:pPr>
      <w:r>
        <w:rPr>
          <w:rFonts w:hint="eastAsia" w:ascii="仿宋_GB2312" w:hAnsi="宋体" w:eastAsia="仿宋_GB2312" w:cs="仿宋_GB2312"/>
          <w:sz w:val="28"/>
          <w:szCs w:val="28"/>
          <w:lang w:bidi="ar"/>
        </w:rPr>
        <w:t>我单位为生产型企业的，与我单位生产场经营地址或注册登记地址为同一地址的其他生产型企业，未参加同一包采购活动。</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我单位提供的业绩证明材料中，合同缔约方不存在控股或管理关系。</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五、前3年没有重大违法记录的书面声明</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参加军队采购活动前3年内，在经营活动中没有受到刑事处罚或者责令停产停业、吊销许可证或者执照、较大数额罚款（200万元以上）等重大违法记录；</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六、没有发生过重大质量安全事故的书面声明</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我单位近3年没有发生过重大质量安全事故。</w:t>
      </w:r>
    </w:p>
    <w:p>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七、非外资独资企业或控股企业的书面声明</w:t>
      </w:r>
    </w:p>
    <w:p>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我单位为非外资独资企业或控股企业。</w:t>
      </w:r>
    </w:p>
    <w:p>
      <w:pPr>
        <w:widowControl/>
        <w:autoSpaceDE w:val="0"/>
        <w:autoSpaceDN w:val="0"/>
        <w:adjustRightInd w:val="0"/>
        <w:spacing w:line="600" w:lineRule="exact"/>
        <w:ind w:firstLine="560" w:firstLineChars="200"/>
        <w:rPr>
          <w:rFonts w:ascii="仿宋_GB2312" w:eastAsia="仿宋_GB2312" w:cs="仿宋_GB2312"/>
          <w:sz w:val="28"/>
          <w:szCs w:val="28"/>
        </w:rPr>
      </w:pPr>
    </w:p>
    <w:p>
      <w:pPr>
        <w:widowControl/>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如果我方违反上述承诺声明内容，愿意承担由此导致的一切不利后果和法律责任，接受军队采购管理部门和采购机构按国家和军队有关法规作出的相关处罚。</w:t>
      </w:r>
    </w:p>
    <w:p>
      <w:pPr>
        <w:widowControl/>
        <w:autoSpaceDE w:val="0"/>
        <w:autoSpaceDN w:val="0"/>
        <w:adjustRightInd w:val="0"/>
        <w:spacing w:line="600" w:lineRule="exact"/>
        <w:ind w:firstLine="560" w:firstLineChars="200"/>
        <w:rPr>
          <w:rFonts w:ascii="仿宋_GB2312" w:hAnsi="宋体" w:eastAsia="仿宋_GB2312" w:cs="仿宋_GB2312"/>
          <w:sz w:val="28"/>
          <w:szCs w:val="28"/>
        </w:rPr>
      </w:pPr>
    </w:p>
    <w:p>
      <w:pPr>
        <w:widowControl/>
        <w:autoSpaceDE w:val="0"/>
        <w:autoSpaceDN w:val="0"/>
        <w:adjustRightInd w:val="0"/>
        <w:spacing w:line="600" w:lineRule="exact"/>
        <w:ind w:firstLine="560" w:firstLineChars="200"/>
        <w:rPr>
          <w:rFonts w:ascii="仿宋_GB2312" w:hAnsi="宋体" w:eastAsia="仿宋_GB2312" w:cs="仿宋_GB2312"/>
          <w:sz w:val="28"/>
          <w:szCs w:val="28"/>
        </w:rPr>
      </w:pPr>
    </w:p>
    <w:p>
      <w:pPr>
        <w:widowControl/>
        <w:autoSpaceDE w:val="0"/>
        <w:autoSpaceDN w:val="0"/>
        <w:adjustRightInd w:val="0"/>
        <w:spacing w:line="600" w:lineRule="exact"/>
        <w:ind w:firstLine="560" w:firstLineChars="200"/>
        <w:rPr>
          <w:rFonts w:ascii="仿宋_GB2312" w:eastAsia="仿宋_GB2312" w:cs="仿宋_GB2312"/>
          <w:sz w:val="28"/>
          <w:szCs w:val="28"/>
        </w:rPr>
      </w:pPr>
    </w:p>
    <w:p>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pPr>
        <w:spacing w:line="600" w:lineRule="exact"/>
        <w:ind w:firstLine="3080" w:firstLineChars="1100"/>
        <w:jc w:val="left"/>
        <w:rPr>
          <w:rFonts w:ascii="仿宋_GB2312" w:hAnsi="宋体" w:eastAsia="仿宋_GB2312" w:cs="仿宋_GB2312"/>
          <w:sz w:val="28"/>
          <w:szCs w:val="28"/>
        </w:rPr>
      </w:pPr>
      <w:r>
        <w:rPr>
          <w:rFonts w:hint="eastAsia" w:ascii="仿宋_GB2312" w:hAnsi="宋体" w:eastAsia="仿宋_GB2312" w:cs="仿宋_GB2312"/>
          <w:sz w:val="28"/>
          <w:szCs w:val="28"/>
          <w:lang w:bidi="ar"/>
        </w:rPr>
        <w:t>法定代表人（或授权代表）：（签字）</w:t>
      </w:r>
    </w:p>
    <w:p>
      <w:pPr>
        <w:pStyle w:val="5"/>
        <w:widowControl/>
        <w:ind w:left="0" w:leftChars="0"/>
      </w:pPr>
    </w:p>
    <w:p>
      <w:pPr>
        <w:spacing w:line="560" w:lineRule="exact"/>
        <w:ind w:left="6360" w:leftChars="1413" w:hanging="3393"/>
        <w:rPr>
          <w:rFonts w:ascii="仿宋_GB2312" w:hAnsi="微软雅黑" w:eastAsia="仿宋_GB2312" w:cs="仿宋_GB2312"/>
          <w:sz w:val="28"/>
          <w:szCs w:val="28"/>
          <w:lang w:bidi="ar"/>
        </w:rPr>
      </w:pPr>
      <w:r>
        <w:rPr>
          <w:rFonts w:hint="eastAsia" w:ascii="仿宋_GB2312" w:hAnsi="微软雅黑" w:eastAsia="仿宋_GB2312" w:cs="仿宋_GB2312"/>
          <w:sz w:val="28"/>
          <w:szCs w:val="28"/>
          <w:lang w:bidi="ar"/>
        </w:rPr>
        <w:t xml:space="preserve">                     年    月    日</w:t>
      </w:r>
    </w:p>
    <w:p>
      <w:pPr>
        <w:pStyle w:val="8"/>
        <w:widowControl/>
        <w:tabs>
          <w:tab w:val="left" w:pos="1875"/>
        </w:tabs>
        <w:ind w:left="0" w:leftChars="0" w:firstLine="0" w:firstLineChars="0"/>
        <w:rPr>
          <w:rFonts w:hint="default" w:hAnsi="微软雅黑"/>
          <w:sz w:val="28"/>
          <w:szCs w:val="28"/>
        </w:rPr>
        <w:sectPr>
          <w:pgSz w:w="11906" w:h="16838"/>
          <w:pgMar w:top="2098" w:right="1474" w:bottom="1985" w:left="1588" w:header="851" w:footer="992" w:gutter="0"/>
          <w:cols w:space="425" w:num="1"/>
          <w:docGrid w:type="lines" w:linePitch="312" w:charSpace="0"/>
        </w:sectPr>
      </w:pPr>
    </w:p>
    <w:p>
      <w:pPr>
        <w:pStyle w:val="8"/>
        <w:widowControl/>
        <w:tabs>
          <w:tab w:val="left" w:pos="1875"/>
        </w:tabs>
        <w:ind w:left="0" w:leftChars="0" w:firstLine="0" w:firstLineChars="0"/>
        <w:rPr>
          <w:rFonts w:hint="default" w:hAnsi="微软雅黑"/>
          <w:sz w:val="28"/>
          <w:szCs w:val="28"/>
        </w:rPr>
      </w:pPr>
      <w:r>
        <w:rPr>
          <w:rFonts w:hAnsi="微软雅黑"/>
          <w:sz w:val="28"/>
          <w:szCs w:val="28"/>
        </w:rPr>
        <w:t>附件5</w:t>
      </w:r>
    </w:p>
    <w:p>
      <w:pPr>
        <w:jc w:val="center"/>
        <w:rPr>
          <w:rFonts w:ascii="黑体" w:hAnsi="黑体" w:eastAsia="黑体" w:cs="黑体"/>
          <w:bCs/>
          <w:sz w:val="44"/>
          <w:szCs w:val="44"/>
          <w:lang w:bidi="ar"/>
        </w:rPr>
      </w:pPr>
      <w:r>
        <w:rPr>
          <w:rFonts w:hint="eastAsia" w:ascii="黑体" w:hAnsi="黑体" w:eastAsia="黑体" w:cs="黑体"/>
          <w:bCs/>
          <w:sz w:val="44"/>
          <w:szCs w:val="44"/>
          <w:lang w:bidi="ar"/>
        </w:rPr>
        <w:t>响应偏离表</w:t>
      </w:r>
    </w:p>
    <w:tbl>
      <w:tblPr>
        <w:tblStyle w:val="9"/>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asciiTheme="minorEastAsia" w:hAnsiTheme="minorEastAsia"/>
                <w:sz w:val="24"/>
              </w:rPr>
              <w:t>序号</w:t>
            </w:r>
          </w:p>
        </w:tc>
        <w:tc>
          <w:tcPr>
            <w:tcW w:w="1704"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asciiTheme="minorEastAsia" w:hAnsiTheme="minorEastAsia"/>
                <w:sz w:val="24"/>
              </w:rPr>
              <w:t>评审项目</w:t>
            </w:r>
          </w:p>
        </w:tc>
        <w:tc>
          <w:tcPr>
            <w:tcW w:w="3641"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asciiTheme="minorEastAsia" w:hAnsiTheme="minorEastAsia"/>
                <w:sz w:val="24"/>
              </w:rPr>
              <w:t>采购内容明细</w:t>
            </w:r>
          </w:p>
        </w:tc>
        <w:tc>
          <w:tcPr>
            <w:tcW w:w="3641"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asciiTheme="minorEastAsia" w:hAnsiTheme="minorEastAsia"/>
                <w:sz w:val="24"/>
              </w:rPr>
              <w:t>供应商响应</w:t>
            </w:r>
          </w:p>
        </w:tc>
        <w:tc>
          <w:tcPr>
            <w:tcW w:w="1118"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asciiTheme="minorEastAsia" w:hAnsiTheme="minorEastAsia"/>
                <w:sz w:val="24"/>
              </w:rPr>
              <w:t>偏离</w:t>
            </w:r>
            <w:r>
              <w:rPr>
                <w:rFonts w:hint="eastAsia"/>
                <w:bCs/>
                <w:sz w:val="24"/>
              </w:rPr>
              <w:t>度</w:t>
            </w:r>
          </w:p>
        </w:tc>
        <w:tc>
          <w:tcPr>
            <w:tcW w:w="1241" w:type="dxa"/>
            <w:tcBorders>
              <w:top w:val="single" w:color="auto" w:sz="4" w:space="0"/>
              <w:left w:val="single" w:color="auto" w:sz="4" w:space="0"/>
              <w:right w:val="single" w:color="auto" w:sz="4" w:space="0"/>
            </w:tcBorders>
            <w:vAlign w:val="center"/>
          </w:tcPr>
          <w:p>
            <w:pPr>
              <w:widowControl/>
              <w:spacing w:line="360" w:lineRule="exact"/>
              <w:jc w:val="center"/>
              <w:rPr>
                <w:rFonts w:asciiTheme="minorEastAsia" w:hAnsiTheme="minorEastAsia"/>
                <w:sz w:val="24"/>
              </w:rPr>
            </w:pPr>
            <w:r>
              <w:rPr>
                <w:rFonts w:hint="eastAsia"/>
                <w:bCs/>
                <w:sz w:val="24"/>
              </w:rPr>
              <w:t>文件名称</w:t>
            </w:r>
            <w:r>
              <w:rPr>
                <w:rFonts w:hint="eastAsia" w:ascii="宋体" w:hAnsi="宋体"/>
                <w:bCs/>
                <w:sz w:val="24"/>
              </w:rPr>
              <w:t>∕页码</w:t>
            </w:r>
          </w:p>
        </w:tc>
        <w:tc>
          <w:tcPr>
            <w:tcW w:w="866" w:type="dxa"/>
            <w:tcBorders>
              <w:top w:val="single" w:color="auto" w:sz="4" w:space="0"/>
              <w:left w:val="single" w:color="auto" w:sz="4" w:space="0"/>
              <w:right w:val="single" w:color="auto" w:sz="4" w:space="0"/>
            </w:tcBorders>
            <w:vAlign w:val="center"/>
          </w:tcPr>
          <w:p>
            <w:pPr>
              <w:spacing w:line="360" w:lineRule="exact"/>
              <w:jc w:val="center"/>
              <w:rPr>
                <w:rFonts w:asciiTheme="minorEastAsia" w:hAnsiTheme="minorEastAsia"/>
                <w:sz w:val="24"/>
              </w:rPr>
            </w:pPr>
            <w:r>
              <w:rPr>
                <w:rFonts w:hint="eastAsia" w:asciiTheme="minorEastAsia" w:hAnsi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right w:val="single" w:color="auto" w:sz="4" w:space="0"/>
            </w:tcBorders>
            <w:vAlign w:val="center"/>
          </w:tcPr>
          <w:p>
            <w:pPr>
              <w:spacing w:before="94" w:beforeLines="30" w:after="94" w:afterLines="30" w:line="400" w:lineRule="exact"/>
              <w:rPr>
                <w:rFonts w:asciiTheme="minorEastAsia" w:hAnsiTheme="minorEastAsia"/>
                <w:sz w:val="24"/>
              </w:rPr>
            </w:pPr>
            <w:r>
              <w:rPr>
                <w:rFonts w:hint="eastAsia"/>
                <w:sz w:val="24"/>
              </w:rPr>
              <w:t>说明：</w:t>
            </w:r>
            <w:r>
              <w:rPr>
                <w:rFonts w:hint="eastAsia"/>
                <w:bCs/>
                <w:sz w:val="24"/>
              </w:rPr>
              <w:t>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pPr>
        <w:pStyle w:val="3"/>
        <w:spacing w:after="0" w:line="560" w:lineRule="exact"/>
        <w:rPr>
          <w:sz w:val="28"/>
          <w:szCs w:val="28"/>
        </w:rPr>
      </w:pPr>
    </w:p>
    <w:p>
      <w:pPr>
        <w:spacing w:line="560" w:lineRule="exact"/>
        <w:ind w:firstLine="5320" w:firstLineChars="1900"/>
        <w:rPr>
          <w:rFonts w:asciiTheme="minorEastAsia" w:hAnsiTheme="minorEastAsia"/>
          <w:sz w:val="28"/>
          <w:szCs w:val="28"/>
          <w:lang w:val="zh-CN"/>
        </w:rPr>
      </w:pPr>
      <w:r>
        <w:rPr>
          <w:rFonts w:hint="eastAsia" w:asciiTheme="minorEastAsia" w:hAnsiTheme="minorEastAsia"/>
          <w:sz w:val="28"/>
          <w:szCs w:val="28"/>
          <w:lang w:val="zh-CN"/>
        </w:rPr>
        <w:t>报价供应商全称：（盖章）</w:t>
      </w:r>
    </w:p>
    <w:p>
      <w:pPr>
        <w:spacing w:line="560" w:lineRule="exact"/>
        <w:ind w:firstLine="5320" w:firstLineChars="1900"/>
        <w:jc w:val="left"/>
        <w:rPr>
          <w:rFonts w:asciiTheme="minorEastAsia" w:hAnsiTheme="minorEastAsia"/>
          <w:sz w:val="28"/>
          <w:szCs w:val="28"/>
          <w:lang w:val="zh-CN"/>
        </w:rPr>
      </w:pPr>
      <w:r>
        <w:rPr>
          <w:rFonts w:hint="eastAsia" w:asciiTheme="minorEastAsia" w:hAnsiTheme="minorEastAsia"/>
          <w:sz w:val="28"/>
          <w:szCs w:val="28"/>
          <w:lang w:val="zh-CN"/>
        </w:rPr>
        <w:t>法定代表人（或授权代表）：（签字）</w:t>
      </w:r>
    </w:p>
    <w:p>
      <w:pPr>
        <w:ind w:firstLine="8960" w:firstLineChars="3200"/>
      </w:pPr>
      <w:r>
        <w:rPr>
          <w:rFonts w:asciiTheme="minorEastAsia" w:hAnsiTheme="minorEastAsia"/>
          <w:sz w:val="28"/>
          <w:szCs w:val="28"/>
          <w:u w:val="single"/>
        </w:rPr>
        <w:t xml:space="preserve">    </w:t>
      </w:r>
      <w:r>
        <w:rPr>
          <w:rFonts w:hint="eastAsia" w:asciiTheme="minorEastAsia" w:hAnsiTheme="minorEastAsia"/>
          <w:sz w:val="28"/>
          <w:szCs w:val="28"/>
        </w:rPr>
        <w:t>年</w:t>
      </w:r>
      <w:r>
        <w:rPr>
          <w:rFonts w:asciiTheme="minorEastAsia" w:hAnsiTheme="minorEastAsia"/>
          <w:sz w:val="28"/>
          <w:szCs w:val="28"/>
          <w:u w:val="single"/>
        </w:rPr>
        <w:t xml:space="preserve">   </w:t>
      </w:r>
      <w:r>
        <w:rPr>
          <w:rFonts w:hint="eastAsia" w:asciiTheme="minorEastAsia" w:hAnsiTheme="minorEastAsia"/>
          <w:sz w:val="28"/>
          <w:szCs w:val="28"/>
        </w:rPr>
        <w:t>月</w:t>
      </w:r>
      <w:r>
        <w:rPr>
          <w:rFonts w:asciiTheme="minorEastAsia" w:hAnsiTheme="minorEastAsia"/>
          <w:sz w:val="28"/>
          <w:szCs w:val="28"/>
          <w:u w:val="single"/>
        </w:rPr>
        <w:t xml:space="preserve">   </w:t>
      </w:r>
      <w:r>
        <w:rPr>
          <w:rFonts w:hint="eastAsia" w:asciiTheme="minorEastAsia" w:hAnsiTheme="minorEastAsia"/>
          <w:sz w:val="28"/>
          <w:szCs w:val="28"/>
        </w:rPr>
        <w:t>日</w:t>
      </w:r>
    </w:p>
    <w:p/>
    <w:sectPr>
      <w:pgSz w:w="16838" w:h="11906" w:orient="landscape"/>
      <w:pgMar w:top="1587" w:right="2098" w:bottom="1474" w:left="1985"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90D09"/>
    <w:rsid w:val="61C9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keepNext/>
      <w:keepLines/>
      <w:spacing w:before="50" w:beforeLines="50" w:after="50" w:afterLines="50" w:line="560" w:lineRule="exact"/>
      <w:ind w:firstLine="200" w:firstLineChars="200"/>
      <w:outlineLvl w:val="3"/>
    </w:pPr>
    <w:rPr>
      <w:rFonts w:ascii="Arial" w:hAnsi="Arial" w:eastAsia="黑体"/>
      <w:bCs/>
      <w:sz w:val="36"/>
      <w:szCs w:val="28"/>
    </w:rPr>
  </w:style>
  <w:style w:type="character" w:default="1" w:styleId="10">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3">
    <w:name w:val="Body Text"/>
    <w:basedOn w:val="1"/>
    <w:next w:val="1"/>
    <w:qFormat/>
    <w:uiPriority w:val="0"/>
    <w:pPr>
      <w:spacing w:after="120"/>
    </w:pPr>
    <w:rPr>
      <w:rFonts w:ascii="Times New Roman" w:hAnsi="Times New Roman" w:eastAsia="宋体" w:cs="Times New Roman"/>
    </w:rPr>
  </w:style>
  <w:style w:type="paragraph" w:styleId="4">
    <w:name w:val="Body Text Indent"/>
    <w:basedOn w:val="1"/>
    <w:qFormat/>
    <w:uiPriority w:val="0"/>
    <w:pPr>
      <w:spacing w:after="120"/>
      <w:ind w:left="420" w:leftChars="200"/>
    </w:pPr>
  </w:style>
  <w:style w:type="paragraph" w:styleId="5">
    <w:name w:val="index 4"/>
    <w:basedOn w:val="1"/>
    <w:next w:val="1"/>
    <w:qFormat/>
    <w:uiPriority w:val="0"/>
    <w:pPr>
      <w:ind w:left="600" w:leftChars="600"/>
    </w:pPr>
    <w:rPr>
      <w:rFonts w:ascii="Verdana" w:hAnsi="Verdana" w:eastAsia="宋体" w:cs="Times New Roman"/>
      <w:szCs w:val="20"/>
    </w:rPr>
  </w:style>
  <w:style w:type="paragraph" w:styleId="6">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7">
    <w:name w:val="Normal (Web)"/>
    <w:basedOn w:val="1"/>
    <w:qFormat/>
    <w:uiPriority w:val="0"/>
    <w:pPr>
      <w:spacing w:beforeAutospacing="1" w:afterAutospacing="1"/>
      <w:jc w:val="left"/>
    </w:pPr>
    <w:rPr>
      <w:rFonts w:ascii="Times New Roman" w:hAnsi="Times New Roman" w:eastAsia="宋体" w:cs="Times New Roman"/>
      <w:kern w:val="0"/>
      <w:sz w:val="24"/>
    </w:rPr>
  </w:style>
  <w:style w:type="paragraph" w:styleId="8">
    <w:name w:val="Body Text First Indent 2"/>
    <w:basedOn w:val="4"/>
    <w:qFormat/>
    <w:uiPriority w:val="0"/>
    <w:pPr>
      <w:ind w:firstLine="420" w:firstLineChars="200"/>
    </w:pPr>
    <w:rPr>
      <w:rFonts w:hint="eastAsia" w:ascii="仿宋_GB2312" w:hAnsi="宋体" w:eastAsia="仿宋_GB2312" w:cs="Times New Roman"/>
      <w:color w:val="000000"/>
      <w:spacing w:val="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2026-10-16T08:27:00Z</dcterms:created>
  <dc:creator>许天罡</dc:creator>
  <cp:lastModifiedBy>许天罡</cp:lastModifiedBy>
  <dcterms:modified xsi:type="dcterms:W3CDTF">2026-10-16T08:28:10Z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